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6A" w:rsidRDefault="00F8160D">
      <w:pPr>
        <w:pStyle w:val="Brdtekst"/>
        <w:rPr>
          <w:rFonts w:ascii="Times New Roman"/>
          <w:sz w:val="20"/>
        </w:rPr>
      </w:pPr>
      <w:r>
        <w:rPr>
          <w:noProof/>
          <w:lang w:val="da-DK" w:eastAsia="da-DK"/>
        </w:rPr>
        <w:drawing>
          <wp:anchor distT="0" distB="0" distL="0" distR="0" simplePos="0" relativeHeight="251655168" behindDoc="0" locked="0" layoutInCell="1" allowOverlap="1">
            <wp:simplePos x="0" y="0"/>
            <wp:positionH relativeFrom="page">
              <wp:posOffset>3486911</wp:posOffset>
            </wp:positionH>
            <wp:positionV relativeFrom="page">
              <wp:posOffset>9777983</wp:posOffset>
            </wp:positionV>
            <wp:extent cx="2438400" cy="5501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8400" cy="550164"/>
                    </a:xfrm>
                    <a:prstGeom prst="rect">
                      <a:avLst/>
                    </a:prstGeom>
                  </pic:spPr>
                </pic:pic>
              </a:graphicData>
            </a:graphic>
          </wp:anchor>
        </w:drawing>
      </w:r>
    </w:p>
    <w:p w:rsidR="00944D6A" w:rsidRDefault="00944D6A">
      <w:pPr>
        <w:pStyle w:val="Brdtekst"/>
        <w:rPr>
          <w:rFonts w:ascii="Times New Roman"/>
          <w:sz w:val="20"/>
        </w:rPr>
      </w:pPr>
    </w:p>
    <w:p w:rsidR="00944D6A" w:rsidRDefault="00944D6A">
      <w:pPr>
        <w:pStyle w:val="Brdtekst"/>
        <w:rPr>
          <w:rFonts w:ascii="Times New Roman"/>
          <w:sz w:val="20"/>
        </w:rPr>
      </w:pPr>
    </w:p>
    <w:p w:rsidR="00944D6A" w:rsidRDefault="00944D6A">
      <w:pPr>
        <w:pStyle w:val="Brdtekst"/>
        <w:rPr>
          <w:rFonts w:ascii="Times New Roman"/>
          <w:sz w:val="20"/>
        </w:rPr>
      </w:pPr>
    </w:p>
    <w:p w:rsidR="00944D6A" w:rsidRDefault="00944D6A">
      <w:pPr>
        <w:pStyle w:val="Brdtekst"/>
        <w:spacing w:before="5"/>
        <w:rPr>
          <w:rFonts w:ascii="Times New Roman"/>
          <w:sz w:val="28"/>
        </w:rPr>
      </w:pPr>
    </w:p>
    <w:p w:rsidR="00944D6A" w:rsidRDefault="00F8160D">
      <w:pPr>
        <w:pStyle w:val="Brdtekst"/>
        <w:ind w:left="2731"/>
        <w:rPr>
          <w:rFonts w:ascii="Times New Roman"/>
          <w:sz w:val="20"/>
        </w:rPr>
      </w:pPr>
      <w:r>
        <w:rPr>
          <w:rFonts w:ascii="Times New Roman"/>
          <w:noProof/>
          <w:sz w:val="20"/>
          <w:lang w:val="da-DK" w:eastAsia="da-DK"/>
        </w:rPr>
        <w:drawing>
          <wp:inline distT="0" distB="0" distL="0" distR="0">
            <wp:extent cx="2197408" cy="9464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97408" cy="946403"/>
                    </a:xfrm>
                    <a:prstGeom prst="rect">
                      <a:avLst/>
                    </a:prstGeom>
                  </pic:spPr>
                </pic:pic>
              </a:graphicData>
            </a:graphic>
          </wp:inline>
        </w:drawing>
      </w:r>
    </w:p>
    <w:p w:rsidR="00944D6A" w:rsidRDefault="00944D6A">
      <w:pPr>
        <w:pStyle w:val="Brdtekst"/>
        <w:rPr>
          <w:rFonts w:ascii="Times New Roman"/>
          <w:sz w:val="20"/>
        </w:rPr>
      </w:pPr>
    </w:p>
    <w:p w:rsidR="00944D6A" w:rsidRDefault="00944D6A">
      <w:pPr>
        <w:pStyle w:val="Brdtekst"/>
        <w:rPr>
          <w:rFonts w:ascii="Times New Roman"/>
          <w:sz w:val="20"/>
        </w:rPr>
      </w:pPr>
    </w:p>
    <w:p w:rsidR="00944D6A" w:rsidRDefault="00944D6A">
      <w:pPr>
        <w:pStyle w:val="Brdtekst"/>
        <w:rPr>
          <w:rFonts w:ascii="Times New Roman"/>
          <w:sz w:val="20"/>
        </w:rPr>
      </w:pPr>
    </w:p>
    <w:p w:rsidR="00944D6A" w:rsidRDefault="00944D6A">
      <w:pPr>
        <w:pStyle w:val="Brdtekst"/>
        <w:spacing w:before="3"/>
        <w:rPr>
          <w:rFonts w:ascii="Times New Roman"/>
          <w:sz w:val="26"/>
        </w:rPr>
      </w:pPr>
    </w:p>
    <w:p w:rsidR="00944D6A" w:rsidRDefault="00374A01">
      <w:pPr>
        <w:spacing w:before="88" w:line="276" w:lineRule="auto"/>
        <w:ind w:left="922" w:right="1102"/>
        <w:jc w:val="center"/>
        <w:rPr>
          <w:b/>
          <w:sz w:val="40"/>
        </w:rPr>
      </w:pPr>
      <w:r>
        <w:rPr>
          <w:noProof/>
          <w:lang w:val="da-DK" w:eastAsia="da-DK"/>
        </w:rPr>
        <mc:AlternateContent>
          <mc:Choice Requires="wps">
            <w:drawing>
              <wp:anchor distT="0" distB="0" distL="0" distR="0" simplePos="0" relativeHeight="251659264" behindDoc="1" locked="0" layoutInCell="1" allowOverlap="1">
                <wp:simplePos x="0" y="0"/>
                <wp:positionH relativeFrom="page">
                  <wp:posOffset>896620</wp:posOffset>
                </wp:positionH>
                <wp:positionV relativeFrom="paragraph">
                  <wp:posOffset>1123315</wp:posOffset>
                </wp:positionV>
                <wp:extent cx="5769610" cy="0"/>
                <wp:effectExtent l="10795" t="8255" r="10795" b="10795"/>
                <wp:wrapTopAndBottom/>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F9260" id="Line 3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8.45pt" to="524.9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" strokecolor="#4f81bc" strokeweight=".96pt">
                <w10:wrap type="topAndBottom" anchorx="page"/>
              </v:line>
            </w:pict>
          </mc:Fallback>
        </mc:AlternateContent>
      </w:r>
      <w:r w:rsidR="00F8160D">
        <w:rPr>
          <w:b/>
          <w:sz w:val="40"/>
        </w:rPr>
        <w:t xml:space="preserve">BA (Hons) International Hospitality and Tourism Management (Top-Up) </w:t>
      </w:r>
      <w:proofErr w:type="spellStart"/>
      <w:r w:rsidR="00F8160D">
        <w:rPr>
          <w:b/>
          <w:sz w:val="40"/>
        </w:rPr>
        <w:t>Programme</w:t>
      </w:r>
      <w:proofErr w:type="spellEnd"/>
      <w:r w:rsidR="00F8160D">
        <w:rPr>
          <w:b/>
          <w:sz w:val="40"/>
        </w:rPr>
        <w:t xml:space="preserve"> Handbook</w:t>
      </w:r>
    </w:p>
    <w:p w:rsidR="00944D6A" w:rsidRDefault="00944D6A">
      <w:pPr>
        <w:pStyle w:val="Brdtekst"/>
        <w:spacing w:before="11"/>
        <w:rPr>
          <w:b/>
          <w:sz w:val="14"/>
        </w:rPr>
      </w:pPr>
    </w:p>
    <w:p w:rsidR="00944D6A" w:rsidRDefault="00F8160D">
      <w:pPr>
        <w:pStyle w:val="Overskrift5"/>
        <w:spacing w:before="94" w:line="465" w:lineRule="auto"/>
        <w:ind w:left="3353" w:right="2519" w:hanging="980"/>
      </w:pPr>
      <w:r>
        <w:t>Faculty of Professional and Social Sciences Business School 2019-20</w:t>
      </w:r>
    </w:p>
    <w:p w:rsidR="00944D6A" w:rsidRDefault="00944D6A">
      <w:pPr>
        <w:spacing w:line="465" w:lineRule="auto"/>
        <w:sectPr w:rsidR="00944D6A">
          <w:headerReference w:type="default" r:id="rId9"/>
          <w:footerReference w:type="default" r:id="rId10"/>
          <w:type w:val="continuous"/>
          <w:pgSz w:w="11910" w:h="16840"/>
          <w:pgMar w:top="1340" w:right="1120" w:bottom="1200" w:left="1280" w:header="712" w:footer="1008" w:gutter="0"/>
          <w:pgNumType w:start="1"/>
          <w:cols w:space="708"/>
        </w:sectPr>
      </w:pPr>
    </w:p>
    <w:p w:rsidR="00944D6A" w:rsidRDefault="00F8160D">
      <w:pPr>
        <w:spacing w:before="127" w:line="278" w:lineRule="auto"/>
        <w:ind w:left="160" w:right="8046"/>
        <w:rPr>
          <w:b/>
        </w:rPr>
      </w:pPr>
      <w:r>
        <w:rPr>
          <w:b/>
        </w:rPr>
        <w:lastRenderedPageBreak/>
        <w:t>Contents Introduction</w:t>
      </w:r>
    </w:p>
    <w:sdt>
      <w:sdtPr>
        <w:rPr>
          <w:rFonts w:ascii="Arial" w:eastAsia="Arial" w:hAnsi="Arial" w:cs="Arial"/>
          <w:b/>
          <w:bCs/>
        </w:rPr>
        <w:id w:val="-42293290"/>
        <w:docPartObj>
          <w:docPartGallery w:val="Table of Contents"/>
          <w:docPartUnique/>
        </w:docPartObj>
      </w:sdtPr>
      <w:sdtContent>
        <w:p w:rsidR="00944D6A" w:rsidRDefault="00B507C4">
          <w:pPr>
            <w:pStyle w:val="Indholdsfortegnelse3"/>
            <w:tabs>
              <w:tab w:val="left" w:leader="dot" w:pos="9068"/>
            </w:tabs>
            <w:spacing w:before="0" w:line="267" w:lineRule="exact"/>
          </w:pPr>
          <w:hyperlink w:anchor="_bookmark0" w:history="1">
            <w:r w:rsidR="00F8160D">
              <w:t>Your</w:t>
            </w:r>
            <w:r w:rsidR="00F8160D">
              <w:rPr>
                <w:spacing w:val="-4"/>
              </w:rPr>
              <w:t xml:space="preserve"> </w:t>
            </w:r>
            <w:proofErr w:type="spellStart"/>
            <w:r w:rsidR="00F8160D">
              <w:t>Programme</w:t>
            </w:r>
            <w:proofErr w:type="spellEnd"/>
            <w:r w:rsidR="00F8160D">
              <w:rPr>
                <w:spacing w:val="-3"/>
              </w:rPr>
              <w:t xml:space="preserve"> </w:t>
            </w:r>
            <w:r w:rsidR="00F8160D">
              <w:t>Handbook</w:t>
            </w:r>
            <w:r w:rsidR="00F8160D">
              <w:tab/>
              <w:t>4</w:t>
            </w:r>
          </w:hyperlink>
        </w:p>
        <w:p w:rsidR="00944D6A" w:rsidRDefault="00B507C4">
          <w:pPr>
            <w:pStyle w:val="Indholdsfortegnelse3"/>
            <w:tabs>
              <w:tab w:val="left" w:leader="dot" w:pos="9068"/>
            </w:tabs>
            <w:spacing w:before="123"/>
          </w:pPr>
          <w:hyperlink w:anchor="_bookmark1" w:history="1">
            <w:r w:rsidR="00F8160D">
              <w:t>Information in</w:t>
            </w:r>
            <w:r w:rsidR="00F8160D">
              <w:rPr>
                <w:spacing w:val="-4"/>
              </w:rPr>
              <w:t xml:space="preserve"> </w:t>
            </w:r>
            <w:r w:rsidR="00F8160D">
              <w:t>Alternative</w:t>
            </w:r>
            <w:r w:rsidR="00F8160D">
              <w:rPr>
                <w:spacing w:val="-3"/>
              </w:rPr>
              <w:t xml:space="preserve"> </w:t>
            </w:r>
            <w:r w:rsidR="00F8160D">
              <w:t>Formats</w:t>
            </w:r>
            <w:r w:rsidR="00F8160D">
              <w:tab/>
              <w:t>4</w:t>
            </w:r>
          </w:hyperlink>
        </w:p>
        <w:p w:rsidR="00944D6A" w:rsidRDefault="00B507C4">
          <w:pPr>
            <w:pStyle w:val="Indholdsfortegnelse3"/>
            <w:tabs>
              <w:tab w:val="left" w:leader="dot" w:pos="9068"/>
            </w:tabs>
          </w:pPr>
          <w:hyperlink w:anchor="_bookmark2" w:history="1">
            <w:r w:rsidR="00F8160D">
              <w:t>The Student</w:t>
            </w:r>
            <w:r w:rsidR="00F8160D">
              <w:rPr>
                <w:spacing w:val="-5"/>
              </w:rPr>
              <w:t xml:space="preserve"> </w:t>
            </w:r>
            <w:r w:rsidR="00F8160D">
              <w:t>University</w:t>
            </w:r>
            <w:r w:rsidR="00F8160D">
              <w:rPr>
                <w:spacing w:val="-4"/>
              </w:rPr>
              <w:t xml:space="preserve"> </w:t>
            </w:r>
            <w:r w:rsidR="00F8160D">
              <w:t>Guide</w:t>
            </w:r>
            <w:r w:rsidR="00F8160D">
              <w:tab/>
              <w:t>4</w:t>
            </w:r>
          </w:hyperlink>
        </w:p>
        <w:p w:rsidR="00944D6A" w:rsidRDefault="00B507C4">
          <w:pPr>
            <w:pStyle w:val="Indholdsfortegnelse3"/>
            <w:tabs>
              <w:tab w:val="left" w:leader="dot" w:pos="9068"/>
            </w:tabs>
          </w:pPr>
          <w:hyperlink w:anchor="_bookmark3" w:history="1">
            <w:r w:rsidR="00F8160D">
              <w:t>mycopenhagenbusinesscollege.com</w:t>
            </w:r>
            <w:r w:rsidR="00F8160D">
              <w:tab/>
              <w:t>4</w:t>
            </w:r>
          </w:hyperlink>
        </w:p>
        <w:p w:rsidR="00944D6A" w:rsidRDefault="00B507C4">
          <w:pPr>
            <w:pStyle w:val="Indholdsfortegnelse3"/>
            <w:tabs>
              <w:tab w:val="left" w:leader="dot" w:pos="9068"/>
            </w:tabs>
            <w:spacing w:before="123"/>
          </w:pPr>
          <w:hyperlink w:anchor="_bookmark4" w:history="1">
            <w:r w:rsidR="00F8160D">
              <w:t>Welcome to</w:t>
            </w:r>
            <w:r w:rsidR="00F8160D">
              <w:rPr>
                <w:spacing w:val="-2"/>
              </w:rPr>
              <w:t xml:space="preserve"> </w:t>
            </w:r>
            <w:r w:rsidR="00F8160D">
              <w:t>Middlesex!</w:t>
            </w:r>
            <w:r w:rsidR="00F8160D">
              <w:tab/>
              <w:t>5</w:t>
            </w:r>
          </w:hyperlink>
        </w:p>
        <w:p w:rsidR="00944D6A" w:rsidRDefault="00B507C4">
          <w:pPr>
            <w:pStyle w:val="Indholdsfortegnelse3"/>
            <w:tabs>
              <w:tab w:val="left" w:leader="dot" w:pos="9068"/>
            </w:tabs>
          </w:pPr>
          <w:hyperlink w:anchor="_bookmark5" w:history="1">
            <w:r w:rsidR="00F8160D">
              <w:t xml:space="preserve">Welcome from your </w:t>
            </w:r>
            <w:proofErr w:type="spellStart"/>
            <w:r w:rsidR="00F8160D">
              <w:t>Programme</w:t>
            </w:r>
            <w:proofErr w:type="spellEnd"/>
            <w:r w:rsidR="00F8160D">
              <w:t xml:space="preserve"> Leader at</w:t>
            </w:r>
            <w:r w:rsidR="00F8160D">
              <w:rPr>
                <w:spacing w:val="-12"/>
              </w:rPr>
              <w:t xml:space="preserve"> </w:t>
            </w:r>
            <w:r w:rsidR="00F8160D">
              <w:t>Middlesex</w:t>
            </w:r>
            <w:r w:rsidR="00F8160D">
              <w:rPr>
                <w:spacing w:val="-3"/>
              </w:rPr>
              <w:t xml:space="preserve"> </w:t>
            </w:r>
            <w:r w:rsidR="00F8160D">
              <w:t>University</w:t>
            </w:r>
            <w:r w:rsidR="00F8160D">
              <w:tab/>
              <w:t>6</w:t>
            </w:r>
          </w:hyperlink>
        </w:p>
        <w:p w:rsidR="00944D6A" w:rsidRDefault="00B507C4">
          <w:pPr>
            <w:pStyle w:val="Indholdsfortegnelse3"/>
            <w:tabs>
              <w:tab w:val="left" w:leader="dot" w:pos="9068"/>
            </w:tabs>
            <w:spacing w:before="123"/>
          </w:pPr>
          <w:hyperlink w:anchor="_bookmark6" w:history="1">
            <w:r w:rsidR="00F8160D">
              <w:t>Welcome to Copenhagen</w:t>
            </w:r>
            <w:r w:rsidR="00F8160D">
              <w:rPr>
                <w:spacing w:val="-4"/>
              </w:rPr>
              <w:t xml:space="preserve"> </w:t>
            </w:r>
            <w:r w:rsidR="00F8160D">
              <w:t>Business College</w:t>
            </w:r>
            <w:r w:rsidR="00F8160D">
              <w:tab/>
              <w:t>7</w:t>
            </w:r>
          </w:hyperlink>
        </w:p>
        <w:p w:rsidR="00944D6A" w:rsidRDefault="00B507C4">
          <w:pPr>
            <w:pStyle w:val="Indholdsfortegnelse3"/>
            <w:tabs>
              <w:tab w:val="left" w:leader="dot" w:pos="9068"/>
            </w:tabs>
          </w:pPr>
          <w:hyperlink w:anchor="_bookmark7" w:history="1">
            <w:r w:rsidR="00F8160D">
              <w:t>Academic</w:t>
            </w:r>
            <w:r w:rsidR="00F8160D">
              <w:rPr>
                <w:spacing w:val="-4"/>
              </w:rPr>
              <w:t xml:space="preserve"> </w:t>
            </w:r>
            <w:r w:rsidR="00F8160D">
              <w:t>Calendar</w:t>
            </w:r>
            <w:r w:rsidR="00F8160D">
              <w:tab/>
              <w:t>8</w:t>
            </w:r>
          </w:hyperlink>
        </w:p>
        <w:p w:rsidR="00944D6A" w:rsidRDefault="00B507C4">
          <w:pPr>
            <w:pStyle w:val="Indholdsfortegnelse1"/>
            <w:tabs>
              <w:tab w:val="left" w:leader="dot" w:pos="8934"/>
            </w:tabs>
          </w:pPr>
          <w:hyperlink w:anchor="_bookmark8" w:history="1">
            <w:r w:rsidR="00F8160D">
              <w:t>Part One -</w:t>
            </w:r>
            <w:r w:rsidR="00F8160D">
              <w:rPr>
                <w:spacing w:val="-1"/>
              </w:rPr>
              <w:t xml:space="preserve"> </w:t>
            </w:r>
            <w:proofErr w:type="spellStart"/>
            <w:r w:rsidR="00F8160D">
              <w:t>Programme</w:t>
            </w:r>
            <w:proofErr w:type="spellEnd"/>
            <w:r w:rsidR="00F8160D">
              <w:rPr>
                <w:spacing w:val="-3"/>
              </w:rPr>
              <w:t xml:space="preserve"> </w:t>
            </w:r>
            <w:r w:rsidR="00F8160D">
              <w:t>Details</w:t>
            </w:r>
            <w:r w:rsidR="00F8160D">
              <w:tab/>
              <w:t>10</w:t>
            </w:r>
          </w:hyperlink>
        </w:p>
        <w:p w:rsidR="00944D6A" w:rsidRDefault="00B507C4">
          <w:pPr>
            <w:pStyle w:val="Indholdsfortegnelse3"/>
            <w:tabs>
              <w:tab w:val="left" w:leader="dot" w:pos="8955"/>
            </w:tabs>
            <w:spacing w:before="23"/>
          </w:pPr>
          <w:hyperlink w:anchor="_bookmark9" w:history="1">
            <w:r w:rsidR="00F8160D">
              <w:t>Your</w:t>
            </w:r>
            <w:r w:rsidR="00F8160D">
              <w:rPr>
                <w:spacing w:val="-3"/>
              </w:rPr>
              <w:t xml:space="preserve"> </w:t>
            </w:r>
            <w:proofErr w:type="spellStart"/>
            <w:r w:rsidR="00F8160D">
              <w:t>Programme</w:t>
            </w:r>
            <w:proofErr w:type="spellEnd"/>
            <w:r w:rsidR="00F8160D">
              <w:rPr>
                <w:spacing w:val="-3"/>
              </w:rPr>
              <w:t xml:space="preserve"> </w:t>
            </w:r>
            <w:r w:rsidR="00F8160D">
              <w:t>Teams</w:t>
            </w:r>
            <w:r w:rsidR="00F8160D">
              <w:tab/>
              <w:t>10</w:t>
            </w:r>
          </w:hyperlink>
        </w:p>
        <w:p w:rsidR="00944D6A" w:rsidRDefault="00B507C4">
          <w:pPr>
            <w:pStyle w:val="Indholdsfortegnelse3"/>
            <w:tabs>
              <w:tab w:val="left" w:leader="dot" w:pos="8955"/>
            </w:tabs>
            <w:spacing w:before="123"/>
          </w:pPr>
          <w:hyperlink w:anchor="_bookmark10" w:history="1">
            <w:r w:rsidR="00F8160D">
              <w:t>Your</w:t>
            </w:r>
            <w:r w:rsidR="00F8160D">
              <w:rPr>
                <w:spacing w:val="-3"/>
              </w:rPr>
              <w:t xml:space="preserve"> </w:t>
            </w:r>
            <w:proofErr w:type="spellStart"/>
            <w:r w:rsidR="00F8160D">
              <w:t>Programme</w:t>
            </w:r>
            <w:proofErr w:type="spellEnd"/>
            <w:r w:rsidR="00F8160D">
              <w:tab/>
              <w:t>13</w:t>
            </w:r>
          </w:hyperlink>
        </w:p>
        <w:p w:rsidR="00944D6A" w:rsidRDefault="00B507C4">
          <w:pPr>
            <w:pStyle w:val="Indholdsfortegnelse3"/>
            <w:tabs>
              <w:tab w:val="left" w:leader="dot" w:pos="8955"/>
            </w:tabs>
          </w:pPr>
          <w:hyperlink w:anchor="_bookmark11" w:history="1">
            <w:r w:rsidR="00F8160D">
              <w:t>Your</w:t>
            </w:r>
            <w:r w:rsidR="00F8160D">
              <w:rPr>
                <w:spacing w:val="-3"/>
              </w:rPr>
              <w:t xml:space="preserve"> </w:t>
            </w:r>
            <w:r w:rsidR="00F8160D">
              <w:t>Modules</w:t>
            </w:r>
            <w:r w:rsidR="00F8160D">
              <w:tab/>
              <w:t>13</w:t>
            </w:r>
          </w:hyperlink>
        </w:p>
        <w:p w:rsidR="00944D6A" w:rsidRDefault="00B507C4">
          <w:pPr>
            <w:pStyle w:val="Indholdsfortegnelse2"/>
            <w:tabs>
              <w:tab w:val="left" w:leader="dot" w:pos="8955"/>
            </w:tabs>
            <w:spacing w:before="123"/>
            <w:rPr>
              <w:b w:val="0"/>
            </w:rPr>
          </w:pPr>
          <w:hyperlink w:anchor="_bookmark12" w:history="1">
            <w:proofErr w:type="spellStart"/>
            <w:r w:rsidR="00F8160D">
              <w:t>Programme</w:t>
            </w:r>
            <w:proofErr w:type="spellEnd"/>
            <w:r w:rsidR="00F8160D">
              <w:rPr>
                <w:spacing w:val="-4"/>
              </w:rPr>
              <w:t xml:space="preserve"> </w:t>
            </w:r>
            <w:r w:rsidR="00F8160D">
              <w:t>Structure</w:t>
            </w:r>
            <w:r w:rsidR="00F8160D">
              <w:rPr>
                <w:spacing w:val="-5"/>
              </w:rPr>
              <w:t xml:space="preserve"> </w:t>
            </w:r>
            <w:r w:rsidR="00F8160D">
              <w:t>Diagram</w:t>
            </w:r>
            <w:r w:rsidR="00F8160D">
              <w:tab/>
            </w:r>
            <w:r w:rsidR="00F8160D">
              <w:rPr>
                <w:b w:val="0"/>
              </w:rPr>
              <w:t>14</w:t>
            </w:r>
          </w:hyperlink>
        </w:p>
        <w:p w:rsidR="00944D6A" w:rsidRDefault="00B507C4">
          <w:pPr>
            <w:pStyle w:val="Indholdsfortegnelse3"/>
            <w:tabs>
              <w:tab w:val="left" w:leader="dot" w:pos="8955"/>
            </w:tabs>
          </w:pPr>
          <w:hyperlink w:anchor="_bookmark13" w:history="1">
            <w:proofErr w:type="spellStart"/>
            <w:r w:rsidR="00F8160D">
              <w:t>Programme</w:t>
            </w:r>
            <w:proofErr w:type="spellEnd"/>
            <w:r w:rsidR="00F8160D">
              <w:rPr>
                <w:spacing w:val="-4"/>
              </w:rPr>
              <w:t xml:space="preserve"> </w:t>
            </w:r>
            <w:r w:rsidR="00F8160D">
              <w:t>costs</w:t>
            </w:r>
            <w:r w:rsidR="00F8160D">
              <w:tab/>
              <w:t>16</w:t>
            </w:r>
          </w:hyperlink>
        </w:p>
        <w:p w:rsidR="00944D6A" w:rsidRDefault="00B507C4">
          <w:pPr>
            <w:pStyle w:val="Indholdsfortegnelse3"/>
            <w:tabs>
              <w:tab w:val="left" w:leader="dot" w:pos="8955"/>
            </w:tabs>
          </w:pPr>
          <w:hyperlink w:anchor="_bookmark14" w:history="1">
            <w:r w:rsidR="00F8160D">
              <w:t>Your</w:t>
            </w:r>
            <w:r w:rsidR="00F8160D">
              <w:rPr>
                <w:spacing w:val="-2"/>
              </w:rPr>
              <w:t xml:space="preserve"> </w:t>
            </w:r>
            <w:r w:rsidR="00F8160D">
              <w:t>Feedback</w:t>
            </w:r>
            <w:r w:rsidR="00F8160D">
              <w:rPr>
                <w:spacing w:val="-3"/>
              </w:rPr>
              <w:t xml:space="preserve"> </w:t>
            </w:r>
            <w:r w:rsidR="00F8160D">
              <w:t>Opportunities</w:t>
            </w:r>
            <w:r w:rsidR="00F8160D">
              <w:tab/>
              <w:t>16</w:t>
            </w:r>
          </w:hyperlink>
        </w:p>
        <w:p w:rsidR="00944D6A" w:rsidRDefault="00B507C4">
          <w:pPr>
            <w:pStyle w:val="Indholdsfortegnelse3"/>
            <w:tabs>
              <w:tab w:val="left" w:leader="dot" w:pos="8955"/>
            </w:tabs>
            <w:spacing w:before="123"/>
          </w:pPr>
          <w:hyperlink w:anchor="_bookmark15" w:history="1">
            <w:r w:rsidR="00F8160D">
              <w:t xml:space="preserve">How your </w:t>
            </w:r>
            <w:proofErr w:type="spellStart"/>
            <w:r w:rsidR="00F8160D">
              <w:t>Programme</w:t>
            </w:r>
            <w:proofErr w:type="spellEnd"/>
            <w:r w:rsidR="00F8160D">
              <w:t xml:space="preserve"> is</w:t>
            </w:r>
            <w:r w:rsidR="00F8160D">
              <w:rPr>
                <w:spacing w:val="-7"/>
              </w:rPr>
              <w:t xml:space="preserve"> </w:t>
            </w:r>
            <w:r w:rsidR="00F8160D">
              <w:t>Quality</w:t>
            </w:r>
            <w:r w:rsidR="00F8160D">
              <w:rPr>
                <w:spacing w:val="1"/>
              </w:rPr>
              <w:t xml:space="preserve"> </w:t>
            </w:r>
            <w:r w:rsidR="00F8160D">
              <w:t>Assured</w:t>
            </w:r>
            <w:r w:rsidR="00F8160D">
              <w:tab/>
              <w:t>17</w:t>
            </w:r>
          </w:hyperlink>
        </w:p>
        <w:p w:rsidR="00944D6A" w:rsidRDefault="00B507C4">
          <w:pPr>
            <w:pStyle w:val="Indholdsfortegnelse1"/>
            <w:tabs>
              <w:tab w:val="left" w:leader="dot" w:pos="8934"/>
            </w:tabs>
            <w:spacing w:before="119"/>
          </w:pPr>
          <w:hyperlink w:anchor="_bookmark16" w:history="1">
            <w:r w:rsidR="00F8160D">
              <w:t>Part Two - Resources and Support Available</w:t>
            </w:r>
            <w:r w:rsidR="00F8160D">
              <w:rPr>
                <w:spacing w:val="-5"/>
              </w:rPr>
              <w:t xml:space="preserve"> </w:t>
            </w:r>
            <w:r w:rsidR="00F8160D">
              <w:t>to</w:t>
            </w:r>
            <w:r w:rsidR="00F8160D">
              <w:rPr>
                <w:spacing w:val="-2"/>
              </w:rPr>
              <w:t xml:space="preserve"> </w:t>
            </w:r>
            <w:r w:rsidR="00F8160D">
              <w:t>You</w:t>
            </w:r>
            <w:r w:rsidR="00F8160D">
              <w:tab/>
              <w:t>18</w:t>
            </w:r>
          </w:hyperlink>
        </w:p>
        <w:p w:rsidR="00944D6A" w:rsidRDefault="00B507C4">
          <w:pPr>
            <w:pStyle w:val="Indholdsfortegnelse3"/>
            <w:tabs>
              <w:tab w:val="left" w:leader="dot" w:pos="8955"/>
            </w:tabs>
            <w:spacing w:before="22"/>
          </w:pPr>
          <w:hyperlink w:anchor="_bookmark17" w:history="1">
            <w:proofErr w:type="spellStart"/>
            <w:r w:rsidR="00F8160D">
              <w:t>Programme</w:t>
            </w:r>
            <w:proofErr w:type="spellEnd"/>
            <w:r w:rsidR="00F8160D">
              <w:rPr>
                <w:spacing w:val="-3"/>
              </w:rPr>
              <w:t xml:space="preserve"> </w:t>
            </w:r>
            <w:r w:rsidR="00F8160D">
              <w:t>Level</w:t>
            </w:r>
            <w:r w:rsidR="00F8160D">
              <w:rPr>
                <w:spacing w:val="-4"/>
              </w:rPr>
              <w:t xml:space="preserve"> </w:t>
            </w:r>
            <w:r w:rsidR="00F8160D">
              <w:t>Resources</w:t>
            </w:r>
            <w:r w:rsidR="00F8160D">
              <w:tab/>
              <w:t>18</w:t>
            </w:r>
          </w:hyperlink>
        </w:p>
        <w:p w:rsidR="00944D6A" w:rsidRDefault="00B507C4">
          <w:pPr>
            <w:pStyle w:val="Indholdsfortegnelse3"/>
            <w:tabs>
              <w:tab w:val="left" w:leader="dot" w:pos="8955"/>
            </w:tabs>
          </w:pPr>
          <w:hyperlink w:anchor="_bookmark18" w:history="1">
            <w:r w:rsidR="00F8160D">
              <w:t>Library</w:t>
            </w:r>
            <w:r w:rsidR="00F8160D">
              <w:rPr>
                <w:spacing w:val="-1"/>
              </w:rPr>
              <w:t xml:space="preserve"> </w:t>
            </w:r>
            <w:r w:rsidR="00F8160D">
              <w:t>Resources</w:t>
            </w:r>
            <w:r w:rsidR="00F8160D">
              <w:tab/>
              <w:t>18</w:t>
            </w:r>
          </w:hyperlink>
        </w:p>
        <w:p w:rsidR="00944D6A" w:rsidRDefault="00B507C4">
          <w:pPr>
            <w:pStyle w:val="Indholdsfortegnelse3"/>
            <w:tabs>
              <w:tab w:val="left" w:leader="dot" w:pos="8955"/>
            </w:tabs>
            <w:spacing w:before="123"/>
          </w:pPr>
          <w:hyperlink w:anchor="_bookmark19" w:history="1">
            <w:r w:rsidR="00F8160D">
              <w:t>Student</w:t>
            </w:r>
            <w:r w:rsidR="00F8160D">
              <w:rPr>
                <w:spacing w:val="-2"/>
              </w:rPr>
              <w:t xml:space="preserve"> </w:t>
            </w:r>
            <w:r w:rsidR="00F8160D">
              <w:t>Support</w:t>
            </w:r>
            <w:r w:rsidR="00F8160D">
              <w:rPr>
                <w:spacing w:val="-1"/>
              </w:rPr>
              <w:t xml:space="preserve"> </w:t>
            </w:r>
            <w:r w:rsidR="00F8160D">
              <w:t>Services</w:t>
            </w:r>
            <w:r w:rsidR="00F8160D">
              <w:tab/>
              <w:t>18</w:t>
            </w:r>
          </w:hyperlink>
        </w:p>
        <w:p w:rsidR="00944D6A" w:rsidRDefault="00B507C4">
          <w:pPr>
            <w:pStyle w:val="Indholdsfortegnelse3"/>
            <w:tabs>
              <w:tab w:val="left" w:leader="dot" w:pos="8955"/>
            </w:tabs>
          </w:pPr>
          <w:hyperlink w:anchor="_bookmark20" w:history="1">
            <w:r w:rsidR="00F8160D">
              <w:t>Employability</w:t>
            </w:r>
            <w:r w:rsidR="00F8160D">
              <w:tab/>
              <w:t>18</w:t>
            </w:r>
          </w:hyperlink>
        </w:p>
        <w:p w:rsidR="00944D6A" w:rsidRDefault="00B507C4">
          <w:pPr>
            <w:pStyle w:val="Indholdsfortegnelse1"/>
            <w:tabs>
              <w:tab w:val="left" w:leader="dot" w:pos="8934"/>
            </w:tabs>
            <w:spacing w:before="121"/>
          </w:pPr>
          <w:hyperlink w:anchor="_bookmark21" w:history="1">
            <w:r w:rsidR="00F8160D">
              <w:t>Part Three - University Policies You</w:t>
            </w:r>
            <w:r w:rsidR="00F8160D">
              <w:rPr>
                <w:spacing w:val="-8"/>
              </w:rPr>
              <w:t xml:space="preserve"> </w:t>
            </w:r>
            <w:r w:rsidR="00F8160D">
              <w:t>Should</w:t>
            </w:r>
            <w:r w:rsidR="00F8160D">
              <w:rPr>
                <w:spacing w:val="-1"/>
              </w:rPr>
              <w:t xml:space="preserve"> </w:t>
            </w:r>
            <w:r w:rsidR="00F8160D">
              <w:t>Know</w:t>
            </w:r>
            <w:r w:rsidR="00F8160D">
              <w:tab/>
              <w:t>19</w:t>
            </w:r>
          </w:hyperlink>
        </w:p>
        <w:p w:rsidR="00944D6A" w:rsidRDefault="00B507C4">
          <w:pPr>
            <w:pStyle w:val="Indholdsfortegnelse3"/>
            <w:tabs>
              <w:tab w:val="left" w:leader="dot" w:pos="8955"/>
            </w:tabs>
            <w:spacing w:before="20"/>
          </w:pPr>
          <w:hyperlink w:anchor="_bookmark22" w:history="1">
            <w:proofErr w:type="spellStart"/>
            <w:r w:rsidR="00F8160D">
              <w:t>Programme</w:t>
            </w:r>
            <w:proofErr w:type="spellEnd"/>
            <w:r w:rsidR="00F8160D">
              <w:rPr>
                <w:spacing w:val="-3"/>
              </w:rPr>
              <w:t xml:space="preserve"> </w:t>
            </w:r>
            <w:r w:rsidR="00F8160D">
              <w:t>Regulations</w:t>
            </w:r>
            <w:r w:rsidR="00F8160D">
              <w:tab/>
              <w:t>19</w:t>
            </w:r>
          </w:hyperlink>
        </w:p>
        <w:p w:rsidR="00944D6A" w:rsidRDefault="00B507C4">
          <w:pPr>
            <w:pStyle w:val="Indholdsfortegnelse3"/>
            <w:tabs>
              <w:tab w:val="left" w:leader="dot" w:pos="8955"/>
            </w:tabs>
            <w:spacing w:before="123"/>
          </w:pPr>
          <w:hyperlink w:anchor="_bookmark23" w:history="1">
            <w:r w:rsidR="00F8160D">
              <w:t>Assessment</w:t>
            </w:r>
            <w:r w:rsidR="00F8160D">
              <w:tab/>
              <w:t>19</w:t>
            </w:r>
          </w:hyperlink>
        </w:p>
        <w:p w:rsidR="00944D6A" w:rsidRDefault="00B507C4">
          <w:pPr>
            <w:pStyle w:val="Indholdsfortegnelse3"/>
            <w:tabs>
              <w:tab w:val="left" w:leader="dot" w:pos="8955"/>
            </w:tabs>
            <w:spacing w:line="259" w:lineRule="auto"/>
            <w:ind w:right="322"/>
          </w:pPr>
          <w:hyperlink w:anchor="_bookmark24" w:history="1">
            <w:r w:rsidR="00F8160D">
              <w:t>Assessment is an integral part of learning and you may hear it referred to as formative or</w:t>
            </w:r>
          </w:hyperlink>
          <w:r w:rsidR="00F8160D">
            <w:t xml:space="preserve"> </w:t>
          </w:r>
          <w:hyperlink w:anchor="_bookmark24" w:history="1">
            <w:r w:rsidR="00F8160D">
              <w:t>summative.</w:t>
            </w:r>
            <w:r w:rsidR="00F8160D">
              <w:tab/>
            </w:r>
            <w:r w:rsidR="00F8160D">
              <w:rPr>
                <w:spacing w:val="-8"/>
              </w:rPr>
              <w:t>19</w:t>
            </w:r>
          </w:hyperlink>
        </w:p>
        <w:p w:rsidR="00944D6A" w:rsidRDefault="00B507C4">
          <w:pPr>
            <w:pStyle w:val="Indholdsfortegnelse2"/>
            <w:tabs>
              <w:tab w:val="left" w:leader="dot" w:pos="8955"/>
            </w:tabs>
            <w:rPr>
              <w:b w:val="0"/>
            </w:rPr>
          </w:pPr>
          <w:hyperlink w:anchor="_bookmark25" w:history="1">
            <w:r w:rsidR="00F8160D">
              <w:t>Submission and Receipt</w:t>
            </w:r>
            <w:r w:rsidR="00F8160D">
              <w:rPr>
                <w:spacing w:val="-7"/>
              </w:rPr>
              <w:t xml:space="preserve"> </w:t>
            </w:r>
            <w:r w:rsidR="00F8160D">
              <w:t>of</w:t>
            </w:r>
            <w:r w:rsidR="00F8160D">
              <w:rPr>
                <w:spacing w:val="-5"/>
              </w:rPr>
              <w:t xml:space="preserve"> </w:t>
            </w:r>
            <w:r w:rsidR="00F8160D">
              <w:t>Assessment</w:t>
            </w:r>
            <w:r w:rsidR="00F8160D">
              <w:tab/>
            </w:r>
            <w:r w:rsidR="00F8160D">
              <w:rPr>
                <w:b w:val="0"/>
              </w:rPr>
              <w:t>20</w:t>
            </w:r>
          </w:hyperlink>
        </w:p>
        <w:p w:rsidR="00944D6A" w:rsidRDefault="00B507C4">
          <w:pPr>
            <w:pStyle w:val="Indholdsfortegnelse4"/>
            <w:tabs>
              <w:tab w:val="left" w:leader="dot" w:pos="8955"/>
            </w:tabs>
            <w:rPr>
              <w:b w:val="0"/>
              <w:i w:val="0"/>
            </w:rPr>
          </w:pPr>
          <w:hyperlink w:anchor="_bookmark26" w:history="1">
            <w:r w:rsidR="00F8160D">
              <w:rPr>
                <w:i w:val="0"/>
              </w:rPr>
              <w:t>Exams</w:t>
            </w:r>
            <w:r w:rsidR="00F8160D">
              <w:rPr>
                <w:i w:val="0"/>
              </w:rPr>
              <w:tab/>
            </w:r>
            <w:r w:rsidR="00F8160D">
              <w:rPr>
                <w:b w:val="0"/>
                <w:i w:val="0"/>
              </w:rPr>
              <w:t>20</w:t>
            </w:r>
          </w:hyperlink>
        </w:p>
        <w:p w:rsidR="00944D6A" w:rsidRDefault="00B507C4">
          <w:pPr>
            <w:pStyle w:val="Indholdsfortegnelse2"/>
            <w:tabs>
              <w:tab w:val="left" w:leader="dot" w:pos="8955"/>
            </w:tabs>
            <w:spacing w:before="120"/>
            <w:rPr>
              <w:b w:val="0"/>
            </w:rPr>
          </w:pPr>
          <w:hyperlink w:anchor="_bookmark27" w:history="1">
            <w:r w:rsidR="00F8160D">
              <w:t>Marking, Second marking</w:t>
            </w:r>
            <w:r w:rsidR="00F8160D">
              <w:rPr>
                <w:spacing w:val="-8"/>
              </w:rPr>
              <w:t xml:space="preserve"> </w:t>
            </w:r>
            <w:r w:rsidR="00F8160D">
              <w:t>and</w:t>
            </w:r>
            <w:r w:rsidR="00F8160D">
              <w:rPr>
                <w:spacing w:val="-3"/>
              </w:rPr>
              <w:t xml:space="preserve"> </w:t>
            </w:r>
            <w:r w:rsidR="00F8160D">
              <w:t>Moderation</w:t>
            </w:r>
            <w:r w:rsidR="00F8160D">
              <w:tab/>
            </w:r>
            <w:r w:rsidR="00F8160D">
              <w:rPr>
                <w:b w:val="0"/>
              </w:rPr>
              <w:t>20</w:t>
            </w:r>
          </w:hyperlink>
        </w:p>
        <w:p w:rsidR="00944D6A" w:rsidRDefault="00B507C4">
          <w:pPr>
            <w:pStyle w:val="Indholdsfortegnelse3"/>
            <w:tabs>
              <w:tab w:val="left" w:leader="dot" w:pos="8955"/>
            </w:tabs>
            <w:spacing w:before="123"/>
          </w:pPr>
          <w:hyperlink w:anchor="_bookmark28" w:history="1">
            <w:r w:rsidR="00F8160D">
              <w:t>Results</w:t>
            </w:r>
            <w:r w:rsidR="00F8160D">
              <w:rPr>
                <w:spacing w:val="-2"/>
              </w:rPr>
              <w:t xml:space="preserve"> </w:t>
            </w:r>
            <w:r w:rsidR="00F8160D">
              <w:t>Confirmation</w:t>
            </w:r>
            <w:r w:rsidR="00F8160D">
              <w:tab/>
              <w:t>21</w:t>
            </w:r>
          </w:hyperlink>
        </w:p>
        <w:p w:rsidR="00944D6A" w:rsidRDefault="00B507C4">
          <w:pPr>
            <w:pStyle w:val="Indholdsfortegnelse3"/>
            <w:tabs>
              <w:tab w:val="left" w:leader="dot" w:pos="8955"/>
            </w:tabs>
            <w:spacing w:before="121"/>
          </w:pPr>
          <w:hyperlink w:anchor="_bookmark29" w:history="1">
            <w:r w:rsidR="00F8160D">
              <w:t>Academic</w:t>
            </w:r>
            <w:r w:rsidR="00F8160D">
              <w:rPr>
                <w:spacing w:val="-3"/>
              </w:rPr>
              <w:t xml:space="preserve"> </w:t>
            </w:r>
            <w:r w:rsidR="00F8160D">
              <w:t>Misconduct</w:t>
            </w:r>
            <w:r w:rsidR="00F8160D">
              <w:tab/>
              <w:t>23</w:t>
            </w:r>
          </w:hyperlink>
        </w:p>
        <w:p w:rsidR="00944D6A" w:rsidRDefault="00B507C4">
          <w:pPr>
            <w:pStyle w:val="Indholdsfortegnelse3"/>
            <w:tabs>
              <w:tab w:val="left" w:leader="dot" w:pos="8955"/>
            </w:tabs>
            <w:spacing w:before="122"/>
          </w:pPr>
          <w:hyperlink w:anchor="_bookmark30" w:history="1">
            <w:r w:rsidR="00F8160D">
              <w:t>Extenuating</w:t>
            </w:r>
            <w:r w:rsidR="00F8160D">
              <w:rPr>
                <w:spacing w:val="-2"/>
              </w:rPr>
              <w:t xml:space="preserve"> </w:t>
            </w:r>
            <w:r w:rsidR="00F8160D">
              <w:t>Circumstances</w:t>
            </w:r>
            <w:r w:rsidR="00F8160D">
              <w:tab/>
              <w:t>23</w:t>
            </w:r>
          </w:hyperlink>
        </w:p>
        <w:p w:rsidR="00944D6A" w:rsidRDefault="00B507C4">
          <w:pPr>
            <w:pStyle w:val="Indholdsfortegnelse3"/>
            <w:tabs>
              <w:tab w:val="left" w:leader="dot" w:pos="8955"/>
            </w:tabs>
            <w:spacing w:before="121"/>
          </w:pPr>
          <w:hyperlink w:anchor="_bookmark31" w:history="1">
            <w:r w:rsidR="00F8160D">
              <w:t>Attendance</w:t>
            </w:r>
            <w:r w:rsidR="00F8160D">
              <w:tab/>
              <w:t>24</w:t>
            </w:r>
          </w:hyperlink>
        </w:p>
        <w:p w:rsidR="00944D6A" w:rsidRDefault="00B507C4">
          <w:pPr>
            <w:pStyle w:val="Indholdsfortegnelse1"/>
            <w:tabs>
              <w:tab w:val="left" w:leader="dot" w:pos="8934"/>
            </w:tabs>
          </w:pPr>
          <w:hyperlink w:anchor="_bookmark32" w:history="1">
            <w:r w:rsidR="00F8160D">
              <w:t>Appendix 1:</w:t>
            </w:r>
            <w:r w:rsidR="00F8160D">
              <w:rPr>
                <w:spacing w:val="-2"/>
              </w:rPr>
              <w:t xml:space="preserve"> </w:t>
            </w:r>
            <w:proofErr w:type="spellStart"/>
            <w:r w:rsidR="00F8160D">
              <w:t>Programme</w:t>
            </w:r>
            <w:proofErr w:type="spellEnd"/>
            <w:r w:rsidR="00F8160D">
              <w:rPr>
                <w:spacing w:val="-1"/>
              </w:rPr>
              <w:t xml:space="preserve"> </w:t>
            </w:r>
            <w:r w:rsidR="00F8160D">
              <w:t>Specification</w:t>
            </w:r>
            <w:r w:rsidR="00F8160D">
              <w:tab/>
              <w:t>25</w:t>
            </w:r>
          </w:hyperlink>
        </w:p>
        <w:p w:rsidR="00944D6A" w:rsidRDefault="00B507C4">
          <w:pPr>
            <w:pStyle w:val="Indholdsfortegnelse1"/>
            <w:tabs>
              <w:tab w:val="left" w:leader="dot" w:pos="8934"/>
            </w:tabs>
            <w:spacing w:before="21"/>
          </w:pPr>
          <w:hyperlink w:anchor="_bookmark33" w:history="1">
            <w:r w:rsidR="00F8160D">
              <w:t>Appendix 2:</w:t>
            </w:r>
            <w:r w:rsidR="00F8160D">
              <w:rPr>
                <w:spacing w:val="-1"/>
              </w:rPr>
              <w:t xml:space="preserve"> </w:t>
            </w:r>
            <w:r w:rsidR="00F8160D">
              <w:t>Curriculum</w:t>
            </w:r>
            <w:r w:rsidR="00F8160D">
              <w:rPr>
                <w:spacing w:val="-2"/>
              </w:rPr>
              <w:t xml:space="preserve"> </w:t>
            </w:r>
            <w:r w:rsidR="00F8160D">
              <w:t>Map</w:t>
            </w:r>
            <w:r w:rsidR="00F8160D">
              <w:tab/>
              <w:t>32</w:t>
            </w:r>
          </w:hyperlink>
        </w:p>
        <w:p w:rsidR="00944D6A" w:rsidRDefault="00B507C4">
          <w:pPr>
            <w:pStyle w:val="Indholdsfortegnelse1"/>
            <w:tabs>
              <w:tab w:val="left" w:leader="dot" w:pos="8934"/>
            </w:tabs>
            <w:spacing w:before="20"/>
          </w:pPr>
          <w:hyperlink w:anchor="_bookmark34" w:history="1">
            <w:r w:rsidR="00F8160D">
              <w:t>Appendix 3:</w:t>
            </w:r>
            <w:r w:rsidR="00F8160D">
              <w:rPr>
                <w:spacing w:val="-4"/>
              </w:rPr>
              <w:t xml:space="preserve"> </w:t>
            </w:r>
            <w:r w:rsidR="00F8160D">
              <w:t>Module</w:t>
            </w:r>
            <w:r w:rsidR="00F8160D">
              <w:rPr>
                <w:spacing w:val="-3"/>
              </w:rPr>
              <w:t xml:space="preserve"> </w:t>
            </w:r>
            <w:r w:rsidR="00F8160D">
              <w:t>Narratives</w:t>
            </w:r>
            <w:r w:rsidR="00F8160D">
              <w:tab/>
              <w:t>35</w:t>
            </w:r>
          </w:hyperlink>
        </w:p>
      </w:sdtContent>
    </w:sdt>
    <w:p w:rsidR="00944D6A" w:rsidRDefault="00944D6A">
      <w:pPr>
        <w:sectPr w:rsidR="00944D6A">
          <w:pgSz w:w="11910" w:h="16840"/>
          <w:pgMar w:top="1340" w:right="1120" w:bottom="1200" w:left="1280" w:header="712" w:footer="1008" w:gutter="0"/>
          <w:cols w:space="708"/>
        </w:sectPr>
      </w:pPr>
    </w:p>
    <w:p w:rsidR="00944D6A" w:rsidRDefault="00F8160D">
      <w:pPr>
        <w:spacing w:before="90"/>
        <w:ind w:left="160"/>
        <w:rPr>
          <w:b/>
          <w:sz w:val="28"/>
        </w:rPr>
      </w:pPr>
      <w:r>
        <w:rPr>
          <w:b/>
          <w:sz w:val="28"/>
        </w:rPr>
        <w:t>Introduction</w:t>
      </w:r>
    </w:p>
    <w:p w:rsidR="00944D6A" w:rsidRDefault="00F8160D">
      <w:pPr>
        <w:pStyle w:val="Overskrift3"/>
        <w:spacing w:before="249"/>
      </w:pPr>
      <w:bookmarkStart w:id="0" w:name="_bookmark0"/>
      <w:bookmarkEnd w:id="0"/>
      <w:r>
        <w:t xml:space="preserve">Your </w:t>
      </w:r>
      <w:proofErr w:type="spellStart"/>
      <w:r>
        <w:t>Programme</w:t>
      </w:r>
      <w:proofErr w:type="spellEnd"/>
      <w:r>
        <w:t xml:space="preserve"> Handbook</w:t>
      </w:r>
    </w:p>
    <w:p w:rsidR="00944D6A" w:rsidRDefault="00F8160D">
      <w:pPr>
        <w:pStyle w:val="Brdtekst"/>
        <w:spacing w:before="46" w:line="276" w:lineRule="auto"/>
        <w:ind w:left="160" w:right="500"/>
      </w:pPr>
      <w:r>
        <w:t xml:space="preserve">The purpose of this Handbook is to introduce you to your </w:t>
      </w:r>
      <w:proofErr w:type="spellStart"/>
      <w:r>
        <w:t>programme</w:t>
      </w:r>
      <w:proofErr w:type="spellEnd"/>
      <w:r>
        <w:t xml:space="preserve"> of study and to direct you to other general information about studying at Niels Brock Copenhagen Business College. The material in this document is as accurate as possible at the date of production; however, you will be informed of any major changes in a timely manner.</w:t>
      </w:r>
    </w:p>
    <w:p w:rsidR="00944D6A" w:rsidRDefault="00F8160D">
      <w:pPr>
        <w:pStyle w:val="Brdtekst"/>
        <w:spacing w:before="199" w:line="276" w:lineRule="auto"/>
        <w:ind w:left="160" w:right="317"/>
      </w:pPr>
      <w:r>
        <w:t xml:space="preserve">Your comments on any improvements to this handbook are welcome. Please put them in writing (an email will suffice) with the name of the </w:t>
      </w:r>
      <w:proofErr w:type="spellStart"/>
      <w:r>
        <w:t>Programme</w:t>
      </w:r>
      <w:proofErr w:type="spellEnd"/>
      <w:r>
        <w:t xml:space="preserve"> Handbook to Kathrine Lassen, Dean of Academic Affairs for Undergraduate </w:t>
      </w:r>
      <w:proofErr w:type="spellStart"/>
      <w:r>
        <w:t>Programmes</w:t>
      </w:r>
      <w:proofErr w:type="spellEnd"/>
      <w:r>
        <w:t xml:space="preserve"> </w:t>
      </w:r>
      <w:hyperlink r:id="rId11">
        <w:r>
          <w:rPr>
            <w:color w:val="0000FF"/>
            <w:u w:val="single" w:color="0000FF"/>
          </w:rPr>
          <w:t>kat@brock.dk</w:t>
        </w:r>
      </w:hyperlink>
      <w:r>
        <w:t>.</w:t>
      </w:r>
    </w:p>
    <w:p w:rsidR="00944D6A" w:rsidRDefault="00944D6A">
      <w:pPr>
        <w:pStyle w:val="Brdtekst"/>
        <w:rPr>
          <w:sz w:val="20"/>
        </w:rPr>
      </w:pPr>
    </w:p>
    <w:p w:rsidR="00944D6A" w:rsidRDefault="00944D6A">
      <w:pPr>
        <w:pStyle w:val="Brdtekst"/>
        <w:rPr>
          <w:sz w:val="20"/>
        </w:rPr>
      </w:pPr>
    </w:p>
    <w:p w:rsidR="00944D6A" w:rsidRDefault="00F8160D">
      <w:pPr>
        <w:pStyle w:val="Overskrift3"/>
        <w:spacing w:before="231"/>
      </w:pPr>
      <w:bookmarkStart w:id="1" w:name="_bookmark1"/>
      <w:bookmarkEnd w:id="1"/>
      <w:r>
        <w:t>Information in Alternative Formats</w:t>
      </w:r>
    </w:p>
    <w:p w:rsidR="00944D6A" w:rsidRDefault="00F8160D">
      <w:pPr>
        <w:pStyle w:val="Brdtekst"/>
        <w:spacing w:before="46" w:line="276" w:lineRule="auto"/>
        <w:ind w:left="160" w:right="3912"/>
      </w:pPr>
      <w:r>
        <w:t xml:space="preserve">This handbook can be found online at </w:t>
      </w:r>
      <w:hyperlink r:id="rId12">
        <w:r>
          <w:rPr>
            <w:color w:val="0000FF"/>
            <w:u w:val="single" w:color="0000FF"/>
          </w:rPr>
          <w:t>www.copenhagenbusinesscollege.com/highereducation</w:t>
        </w:r>
      </w:hyperlink>
    </w:p>
    <w:p w:rsidR="00944D6A" w:rsidRDefault="00F8160D">
      <w:pPr>
        <w:pStyle w:val="Brdtekst"/>
        <w:spacing w:before="201" w:line="276" w:lineRule="auto"/>
        <w:ind w:left="160" w:right="501"/>
      </w:pPr>
      <w:r>
        <w:t xml:space="preserve">If you have a disability which makes navigating the website difficult and you would like to receive information in an alternative format, please contact </w:t>
      </w:r>
      <w:proofErr w:type="spellStart"/>
      <w:r>
        <w:t>Programme</w:t>
      </w:r>
      <w:proofErr w:type="spellEnd"/>
      <w:r>
        <w:t xml:space="preserve"> Administrator Helle Thomson at </w:t>
      </w:r>
      <w:hyperlink r:id="rId13">
        <w:r>
          <w:rPr>
            <w:color w:val="0000FF"/>
            <w:u w:val="single" w:color="0000FF"/>
          </w:rPr>
          <w:t>het@brock.dk</w:t>
        </w:r>
      </w:hyperlink>
      <w:r>
        <w:t>.</w:t>
      </w:r>
    </w:p>
    <w:p w:rsidR="00944D6A" w:rsidRDefault="00F8160D">
      <w:pPr>
        <w:pStyle w:val="Brdtekst"/>
        <w:spacing w:before="200"/>
        <w:ind w:left="160"/>
      </w:pPr>
      <w:r>
        <w:t>We can supply sections from this publication as:</w:t>
      </w:r>
    </w:p>
    <w:p w:rsidR="00944D6A" w:rsidRDefault="00944D6A">
      <w:pPr>
        <w:pStyle w:val="Brdtekst"/>
        <w:spacing w:before="6"/>
        <w:rPr>
          <w:sz w:val="20"/>
        </w:rPr>
      </w:pPr>
    </w:p>
    <w:p w:rsidR="00944D6A" w:rsidRDefault="00F8160D">
      <w:pPr>
        <w:pStyle w:val="Listeafsnit"/>
        <w:numPr>
          <w:ilvl w:val="0"/>
          <w:numId w:val="20"/>
        </w:numPr>
        <w:tabs>
          <w:tab w:val="left" w:pos="873"/>
          <w:tab w:val="left" w:pos="874"/>
        </w:tabs>
        <w:spacing w:line="273" w:lineRule="auto"/>
        <w:ind w:right="1146" w:hanging="355"/>
      </w:pPr>
      <w:r>
        <w:t>a Word document with enlarged type — sent by email or supplied on a CD or memory</w:t>
      </w:r>
      <w:r>
        <w:rPr>
          <w:spacing w:val="-3"/>
        </w:rPr>
        <w:t xml:space="preserve"> </w:t>
      </w:r>
      <w:r>
        <w:t>stick</w:t>
      </w:r>
    </w:p>
    <w:p w:rsidR="00944D6A" w:rsidRDefault="00F8160D">
      <w:pPr>
        <w:pStyle w:val="Listeafsnit"/>
        <w:numPr>
          <w:ilvl w:val="0"/>
          <w:numId w:val="20"/>
        </w:numPr>
        <w:tabs>
          <w:tab w:val="left" w:pos="873"/>
          <w:tab w:val="left" w:pos="874"/>
        </w:tabs>
        <w:spacing w:before="122"/>
        <w:ind w:hanging="355"/>
      </w:pPr>
      <w:r>
        <w:t>printed copy with enlarged</w:t>
      </w:r>
      <w:r>
        <w:rPr>
          <w:spacing w:val="-3"/>
        </w:rPr>
        <w:t xml:space="preserve"> </w:t>
      </w:r>
      <w:r>
        <w:t>type</w:t>
      </w:r>
    </w:p>
    <w:p w:rsidR="00944D6A" w:rsidRDefault="00F8160D">
      <w:pPr>
        <w:pStyle w:val="Listeafsnit"/>
        <w:numPr>
          <w:ilvl w:val="0"/>
          <w:numId w:val="20"/>
        </w:numPr>
        <w:tabs>
          <w:tab w:val="left" w:pos="873"/>
          <w:tab w:val="left" w:pos="874"/>
        </w:tabs>
        <w:spacing w:before="156"/>
        <w:ind w:hanging="355"/>
      </w:pPr>
      <w:r>
        <w:t>printed copy on non-white</w:t>
      </w:r>
      <w:r>
        <w:rPr>
          <w:spacing w:val="-4"/>
        </w:rPr>
        <w:t xml:space="preserve"> </w:t>
      </w:r>
      <w:r>
        <w:t>paper</w:t>
      </w:r>
    </w:p>
    <w:p w:rsidR="00944D6A" w:rsidRDefault="00944D6A">
      <w:pPr>
        <w:pStyle w:val="Brdtekst"/>
        <w:spacing w:before="6"/>
        <w:rPr>
          <w:sz w:val="28"/>
        </w:rPr>
      </w:pPr>
    </w:p>
    <w:p w:rsidR="00944D6A" w:rsidRDefault="00F8160D">
      <w:pPr>
        <w:pStyle w:val="Brdtekst"/>
        <w:spacing w:line="276" w:lineRule="auto"/>
        <w:ind w:left="160" w:right="428"/>
      </w:pPr>
      <w:r>
        <w:t>Other formats may be possible. We will do our best to respond promptly. To help us, please be as specific as you can about the information you require and include details of your disability.</w:t>
      </w:r>
    </w:p>
    <w:p w:rsidR="00944D6A" w:rsidRDefault="00944D6A">
      <w:pPr>
        <w:pStyle w:val="Brdtekst"/>
        <w:rPr>
          <w:sz w:val="24"/>
        </w:rPr>
      </w:pPr>
    </w:p>
    <w:p w:rsidR="00944D6A" w:rsidRDefault="00944D6A">
      <w:pPr>
        <w:pStyle w:val="Brdtekst"/>
        <w:spacing w:before="10"/>
        <w:rPr>
          <w:sz w:val="35"/>
        </w:rPr>
      </w:pPr>
    </w:p>
    <w:p w:rsidR="00944D6A" w:rsidRDefault="00F8160D">
      <w:pPr>
        <w:pStyle w:val="Overskrift3"/>
        <w:spacing w:before="0"/>
      </w:pPr>
      <w:bookmarkStart w:id="2" w:name="_bookmark2"/>
      <w:bookmarkEnd w:id="2"/>
      <w:r>
        <w:t>The Student University Guide</w:t>
      </w:r>
    </w:p>
    <w:p w:rsidR="00944D6A" w:rsidRDefault="00F8160D">
      <w:pPr>
        <w:pStyle w:val="Brdtekst"/>
        <w:spacing w:before="48" w:line="276" w:lineRule="auto"/>
        <w:ind w:left="160" w:right="327"/>
      </w:pPr>
      <w:r>
        <w:t xml:space="preserve">Before reading this </w:t>
      </w:r>
      <w:proofErr w:type="spellStart"/>
      <w:r>
        <w:t>Programme</w:t>
      </w:r>
      <w:proofErr w:type="spellEnd"/>
      <w:r>
        <w:t xml:space="preserve"> Handbook you should read the Student University Guide; this guide contains information on more general university services and facilities, such as the VLE mycopenhagenbusinesscollege.com and the Library. It is important that you </w:t>
      </w:r>
      <w:proofErr w:type="spellStart"/>
      <w:r>
        <w:t>familiarise</w:t>
      </w:r>
      <w:proofErr w:type="spellEnd"/>
      <w:r>
        <w:t xml:space="preserve"> yourself with this information to get the most from your</w:t>
      </w:r>
      <w:r>
        <w:rPr>
          <w:spacing w:val="-9"/>
        </w:rPr>
        <w:t xml:space="preserve"> </w:t>
      </w:r>
      <w:r>
        <w:t>handbook.</w:t>
      </w:r>
    </w:p>
    <w:p w:rsidR="00944D6A" w:rsidRDefault="00944D6A">
      <w:pPr>
        <w:pStyle w:val="Brdtekst"/>
        <w:rPr>
          <w:sz w:val="24"/>
        </w:rPr>
      </w:pPr>
    </w:p>
    <w:p w:rsidR="00944D6A" w:rsidRDefault="00944D6A">
      <w:pPr>
        <w:pStyle w:val="Brdtekst"/>
        <w:spacing w:before="9"/>
        <w:rPr>
          <w:sz w:val="35"/>
        </w:rPr>
      </w:pPr>
    </w:p>
    <w:p w:rsidR="00944D6A" w:rsidRDefault="00F8160D">
      <w:pPr>
        <w:pStyle w:val="Overskrift3"/>
        <w:spacing w:before="1"/>
      </w:pPr>
      <w:bookmarkStart w:id="3" w:name="_bookmark3"/>
      <w:bookmarkEnd w:id="3"/>
      <w:r>
        <w:t>mycopenhagenbusinesscollege.com</w:t>
      </w:r>
    </w:p>
    <w:p w:rsidR="00944D6A" w:rsidRDefault="00F8160D">
      <w:pPr>
        <w:pStyle w:val="Brdtekst"/>
        <w:spacing w:before="48" w:line="276" w:lineRule="auto"/>
        <w:ind w:left="160" w:right="317"/>
      </w:pPr>
      <w:r>
        <w:t>All information that you require to support your learning is available on mycopenhagenbusinesscollege.com This document highlights key elements that you should be aware of and should be your first point of call, however all information in this document is available on mycopenhagenbusinesscollege.com</w:t>
      </w:r>
    </w:p>
    <w:p w:rsidR="00944D6A" w:rsidRDefault="00944D6A">
      <w:pPr>
        <w:spacing w:line="276" w:lineRule="auto"/>
        <w:sectPr w:rsidR="00944D6A">
          <w:pgSz w:w="11910" w:h="16840"/>
          <w:pgMar w:top="1340" w:right="1120" w:bottom="1200" w:left="1280" w:header="712" w:footer="1008" w:gutter="0"/>
          <w:cols w:space="708"/>
        </w:sectPr>
      </w:pPr>
    </w:p>
    <w:p w:rsidR="00944D6A" w:rsidRDefault="00F8160D">
      <w:pPr>
        <w:pStyle w:val="Overskrift3"/>
      </w:pPr>
      <w:bookmarkStart w:id="4" w:name="_bookmark4"/>
      <w:bookmarkEnd w:id="4"/>
      <w:r>
        <w:t>Welcome to Middlesex!</w:t>
      </w:r>
    </w:p>
    <w:p w:rsidR="00944D6A" w:rsidRDefault="00F8160D">
      <w:pPr>
        <w:pStyle w:val="Overskrift5"/>
        <w:spacing w:before="44"/>
      </w:pPr>
      <w:r>
        <w:rPr>
          <w:noProof/>
          <w:lang w:val="da-DK" w:eastAsia="da-DK"/>
        </w:rPr>
        <w:drawing>
          <wp:anchor distT="0" distB="0" distL="0" distR="0" simplePos="0" relativeHeight="251656192" behindDoc="0" locked="0" layoutInCell="1" allowOverlap="1">
            <wp:simplePos x="0" y="0"/>
            <wp:positionH relativeFrom="page">
              <wp:posOffset>5382767</wp:posOffset>
            </wp:positionH>
            <wp:positionV relativeFrom="paragraph">
              <wp:posOffset>262354</wp:posOffset>
            </wp:positionV>
            <wp:extent cx="1400556" cy="14005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400556" cy="1400555"/>
                    </a:xfrm>
                    <a:prstGeom prst="rect">
                      <a:avLst/>
                    </a:prstGeom>
                  </pic:spPr>
                </pic:pic>
              </a:graphicData>
            </a:graphic>
          </wp:anchor>
        </w:drawing>
      </w:r>
      <w:r>
        <w:t>Welcome from the Pro Vice-Chancellor and Executive Dean</w:t>
      </w:r>
    </w:p>
    <w:p w:rsidR="00944D6A" w:rsidRDefault="00944D6A">
      <w:pPr>
        <w:pStyle w:val="Brdtekst"/>
        <w:spacing w:before="3"/>
        <w:rPr>
          <w:b/>
        </w:rPr>
      </w:pPr>
    </w:p>
    <w:p w:rsidR="00944D6A" w:rsidRDefault="00F8160D">
      <w:pPr>
        <w:pStyle w:val="Brdtekst"/>
        <w:ind w:left="160" w:right="3374"/>
      </w:pPr>
      <w:r>
        <w:t>I am delighted to welcome you to Middlesex University and in particular to the Business School.</w:t>
      </w:r>
    </w:p>
    <w:p w:rsidR="00944D6A" w:rsidRDefault="00944D6A">
      <w:pPr>
        <w:pStyle w:val="Brdtekst"/>
        <w:spacing w:before="11"/>
        <w:rPr>
          <w:sz w:val="21"/>
        </w:rPr>
      </w:pPr>
    </w:p>
    <w:p w:rsidR="00944D6A" w:rsidRDefault="00F8160D">
      <w:pPr>
        <w:pStyle w:val="Brdtekst"/>
        <w:ind w:left="160" w:right="2579"/>
      </w:pPr>
      <w:r>
        <w:t xml:space="preserve">Middlesex University Business School has been a major provider of business, management and professionally accredited </w:t>
      </w:r>
      <w:proofErr w:type="spellStart"/>
      <w:r>
        <w:t>programmes</w:t>
      </w:r>
      <w:proofErr w:type="spellEnd"/>
      <w:r>
        <w:t xml:space="preserve">, for over fifty years, with an impressive track record of working in partnership with public, private sector and international </w:t>
      </w:r>
      <w:proofErr w:type="spellStart"/>
      <w:r>
        <w:t>organisations</w:t>
      </w:r>
      <w:proofErr w:type="spellEnd"/>
      <w:r>
        <w:t xml:space="preserve">. The overall purpose of our </w:t>
      </w:r>
      <w:proofErr w:type="spellStart"/>
      <w:r>
        <w:t>programmes</w:t>
      </w:r>
      <w:proofErr w:type="spellEnd"/>
      <w:r>
        <w:t xml:space="preserve"> is to develop professionals who can manage ethically, sensitively and holistically in a range of</w:t>
      </w:r>
    </w:p>
    <w:p w:rsidR="00944D6A" w:rsidRDefault="00F8160D">
      <w:pPr>
        <w:pStyle w:val="Brdtekst"/>
        <w:spacing w:before="1"/>
        <w:ind w:left="160" w:right="304"/>
      </w:pPr>
      <w:proofErr w:type="spellStart"/>
      <w:r>
        <w:t>organisations</w:t>
      </w:r>
      <w:proofErr w:type="spellEnd"/>
      <w:r>
        <w:t xml:space="preserve"> in an increasingly global and rapidly changing environment. Our graduates can be found in almost all walks of business, industrial, community and professional life.</w:t>
      </w:r>
    </w:p>
    <w:p w:rsidR="00944D6A" w:rsidRDefault="00944D6A">
      <w:pPr>
        <w:pStyle w:val="Brdtekst"/>
      </w:pPr>
    </w:p>
    <w:p w:rsidR="00944D6A" w:rsidRDefault="00F8160D">
      <w:pPr>
        <w:pStyle w:val="Brdtekst"/>
        <w:ind w:left="160" w:right="317"/>
      </w:pPr>
      <w:r>
        <w:t xml:space="preserve">Today our </w:t>
      </w:r>
      <w:proofErr w:type="spellStart"/>
      <w:r>
        <w:t>programmes</w:t>
      </w:r>
      <w:proofErr w:type="spellEnd"/>
      <w:r>
        <w:t xml:space="preserve"> are specifically designed to meet the needs of employers and the professions, but, more importantly, your needs as students. With this in mind, our </w:t>
      </w:r>
      <w:proofErr w:type="spellStart"/>
      <w:r>
        <w:t>programmes</w:t>
      </w:r>
      <w:proofErr w:type="spellEnd"/>
      <w:r>
        <w:t xml:space="preserve"> aim to develop your personal and professional knowledge, skills and competence in order to enable you to </w:t>
      </w:r>
      <w:proofErr w:type="spellStart"/>
      <w:r>
        <w:t>realise</w:t>
      </w:r>
      <w:proofErr w:type="spellEnd"/>
      <w:r>
        <w:t xml:space="preserve"> your full potential. Your </w:t>
      </w:r>
      <w:proofErr w:type="spellStart"/>
      <w:r>
        <w:t>programme</w:t>
      </w:r>
      <w:proofErr w:type="spellEnd"/>
      <w:r>
        <w:t xml:space="preserve"> will almost certainly include opportunities for practical application, and where appropriate </w:t>
      </w:r>
      <w:proofErr w:type="spellStart"/>
      <w:r>
        <w:t>recognised</w:t>
      </w:r>
      <w:proofErr w:type="spellEnd"/>
      <w:r>
        <w:t xml:space="preserve"> by the relevant professional bodies.</w:t>
      </w:r>
    </w:p>
    <w:p w:rsidR="00944D6A" w:rsidRDefault="00944D6A">
      <w:pPr>
        <w:pStyle w:val="Brdtekst"/>
        <w:spacing w:before="1"/>
      </w:pPr>
    </w:p>
    <w:p w:rsidR="00944D6A" w:rsidRDefault="00F8160D">
      <w:pPr>
        <w:pStyle w:val="Brdtekst"/>
        <w:ind w:left="160" w:right="366"/>
      </w:pPr>
      <w:r>
        <w:t>As a University we provide you with a wide range of practical and pastoral support, including counselling and employability and careers services, a disability support service and money and welfare advice.</w:t>
      </w:r>
    </w:p>
    <w:p w:rsidR="00944D6A" w:rsidRDefault="00F8160D">
      <w:pPr>
        <w:pStyle w:val="Brdtekst"/>
        <w:ind w:left="160" w:right="304"/>
      </w:pPr>
      <w:r>
        <w:t xml:space="preserve">This </w:t>
      </w:r>
      <w:proofErr w:type="spellStart"/>
      <w:r>
        <w:t>programme</w:t>
      </w:r>
      <w:proofErr w:type="spellEnd"/>
      <w:r>
        <w:t xml:space="preserve"> handbook should be treated as our contract with you – keep it safely so that you can refer to it throughout your time here at Middlesex. It contains an overview of the framework of your </w:t>
      </w:r>
      <w:proofErr w:type="spellStart"/>
      <w:r>
        <w:t>programme</w:t>
      </w:r>
      <w:proofErr w:type="spellEnd"/>
      <w:r>
        <w:t xml:space="preserve"> and the content of its modules. It also signposts key contacts and information which you will need to progress your studies and to get the most out of your time with us.</w:t>
      </w:r>
    </w:p>
    <w:p w:rsidR="00944D6A" w:rsidRDefault="00944D6A">
      <w:pPr>
        <w:pStyle w:val="Brdtekst"/>
        <w:spacing w:before="10"/>
        <w:rPr>
          <w:sz w:val="21"/>
        </w:rPr>
      </w:pPr>
    </w:p>
    <w:p w:rsidR="00944D6A" w:rsidRDefault="00F8160D">
      <w:pPr>
        <w:pStyle w:val="Brdtekst"/>
        <w:ind w:left="160" w:right="304"/>
      </w:pPr>
      <w:r>
        <w:t xml:space="preserve">From our side we will </w:t>
      </w:r>
      <w:proofErr w:type="spellStart"/>
      <w:r>
        <w:t>endeavour</w:t>
      </w:r>
      <w:proofErr w:type="spellEnd"/>
      <w:r>
        <w:t xml:space="preserve"> to deliver the best experience we can so that you can build on your skills and knowledge and </w:t>
      </w:r>
      <w:proofErr w:type="spellStart"/>
      <w:r>
        <w:t>realise</w:t>
      </w:r>
      <w:proofErr w:type="spellEnd"/>
      <w:r>
        <w:t xml:space="preserve"> your full potential. In return we expect you to engage actively in the learning process, to be fully committed to your studies and determined to succeed.</w:t>
      </w:r>
    </w:p>
    <w:p w:rsidR="00944D6A" w:rsidRDefault="00F8160D">
      <w:pPr>
        <w:pStyle w:val="Brdtekst"/>
        <w:spacing w:before="1"/>
        <w:ind w:left="160" w:right="341"/>
      </w:pPr>
      <w:r>
        <w:t xml:space="preserve">In your early weeks, this includes reading through this handbook and consulting the other information sources flagged here. You are not expected to absorb everything in detail, but to be aware of the main resource documents and their contents. In </w:t>
      </w:r>
      <w:proofErr w:type="gramStart"/>
      <w:r>
        <w:t>particular</w:t>
      </w:r>
      <w:proofErr w:type="gramEnd"/>
      <w:r>
        <w:t xml:space="preserve"> as an enrolled Middlesex student, you have certain rights but also specific responsibilities. See the full University Regulations on </w:t>
      </w:r>
      <w:hyperlink r:id="rId15">
        <w:r>
          <w:rPr>
            <w:color w:val="0000FF"/>
            <w:u w:val="single" w:color="0000FF"/>
          </w:rPr>
          <w:t>http://www.mdx.ac.uk/about-us/policies/university-regulations</w:t>
        </w:r>
        <w:r>
          <w:rPr>
            <w:color w:val="0000FF"/>
          </w:rPr>
          <w:t xml:space="preserve"> </w:t>
        </w:r>
      </w:hyperlink>
      <w:r>
        <w:t xml:space="preserve">in particular ‘University Membership’, and if you have not already done so, explore </w:t>
      </w:r>
      <w:hyperlink r:id="rId16">
        <w:r>
          <w:rPr>
            <w:color w:val="0000FF"/>
            <w:u w:val="single" w:color="0000FF"/>
          </w:rPr>
          <w:t>http://.www.unihub.mdx.ac.uk/</w:t>
        </w:r>
      </w:hyperlink>
      <w:r>
        <w:t>, the student portal, which contains detailed advice and support to assist you</w:t>
      </w:r>
      <w:r>
        <w:rPr>
          <w:spacing w:val="-6"/>
        </w:rPr>
        <w:t xml:space="preserve"> </w:t>
      </w:r>
      <w:r>
        <w:t>further.</w:t>
      </w:r>
    </w:p>
    <w:p w:rsidR="00944D6A" w:rsidRDefault="00944D6A">
      <w:pPr>
        <w:pStyle w:val="Brdtekst"/>
        <w:spacing w:before="1"/>
      </w:pPr>
    </w:p>
    <w:p w:rsidR="00944D6A" w:rsidRDefault="00F8160D">
      <w:pPr>
        <w:pStyle w:val="Brdtekst"/>
        <w:ind w:left="160" w:right="660"/>
      </w:pPr>
      <w:r>
        <w:t>I wish you well in your future studies and look forward to celebrating your success at your Graduation Ceremony.</w:t>
      </w:r>
    </w:p>
    <w:p w:rsidR="00944D6A" w:rsidRDefault="00944D6A">
      <w:pPr>
        <w:pStyle w:val="Brdtekst"/>
        <w:spacing w:before="9"/>
        <w:rPr>
          <w:sz w:val="21"/>
        </w:rPr>
      </w:pPr>
    </w:p>
    <w:p w:rsidR="00944D6A" w:rsidRDefault="00F8160D">
      <w:pPr>
        <w:pStyle w:val="Overskrift5"/>
      </w:pPr>
      <w:r>
        <w:t xml:space="preserve">Anna </w:t>
      </w:r>
      <w:proofErr w:type="spellStart"/>
      <w:r>
        <w:t>Kyprianou</w:t>
      </w:r>
      <w:proofErr w:type="spellEnd"/>
    </w:p>
    <w:p w:rsidR="00944D6A" w:rsidRDefault="00F8160D">
      <w:pPr>
        <w:pStyle w:val="Brdtekst"/>
        <w:spacing w:before="1"/>
        <w:ind w:left="160"/>
      </w:pPr>
      <w:r>
        <w:t>Pro Vice-Chancellor and Executive Dean</w:t>
      </w:r>
    </w:p>
    <w:p w:rsidR="00944D6A" w:rsidRDefault="00F8160D">
      <w:pPr>
        <w:pStyle w:val="Brdtekst"/>
        <w:spacing w:before="2" w:line="252" w:lineRule="exact"/>
        <w:ind w:left="160"/>
      </w:pPr>
      <w:r>
        <w:t>+44 (0) 208 411 5753</w:t>
      </w:r>
    </w:p>
    <w:p w:rsidR="00944D6A" w:rsidRDefault="00B507C4">
      <w:pPr>
        <w:pStyle w:val="Brdtekst"/>
        <w:spacing w:line="252" w:lineRule="exact"/>
        <w:ind w:left="160"/>
      </w:pPr>
      <w:hyperlink r:id="rId17">
        <w:r w:rsidR="00F8160D">
          <w:rPr>
            <w:color w:val="0000FF"/>
            <w:u w:val="single" w:color="0000FF"/>
          </w:rPr>
          <w:t>A.kyprianou@mdx.ac.uk</w:t>
        </w:r>
      </w:hyperlink>
    </w:p>
    <w:p w:rsidR="00944D6A" w:rsidRDefault="00944D6A">
      <w:pPr>
        <w:spacing w:line="252" w:lineRule="exact"/>
        <w:sectPr w:rsidR="00944D6A">
          <w:pgSz w:w="11910" w:h="16840"/>
          <w:pgMar w:top="1340" w:right="1120" w:bottom="1200" w:left="1280" w:header="712" w:footer="1008" w:gutter="0"/>
          <w:cols w:space="708"/>
        </w:sectPr>
      </w:pPr>
    </w:p>
    <w:p w:rsidR="00944D6A" w:rsidRDefault="00F8160D">
      <w:pPr>
        <w:pStyle w:val="Overskrift3"/>
      </w:pPr>
      <w:bookmarkStart w:id="5" w:name="_bookmark5"/>
      <w:bookmarkEnd w:id="5"/>
      <w:r>
        <w:t xml:space="preserve">Welcome from your </w:t>
      </w:r>
      <w:proofErr w:type="spellStart"/>
      <w:r>
        <w:t>Programme</w:t>
      </w:r>
      <w:proofErr w:type="spellEnd"/>
      <w:r>
        <w:t xml:space="preserve"> Leader at Middlesex University</w:t>
      </w:r>
    </w:p>
    <w:p w:rsidR="00944D6A" w:rsidRDefault="00944D6A">
      <w:pPr>
        <w:pStyle w:val="Brdtekst"/>
        <w:rPr>
          <w:b/>
          <w:sz w:val="28"/>
        </w:rPr>
      </w:pPr>
    </w:p>
    <w:p w:rsidR="00944D6A" w:rsidRDefault="00F8160D">
      <w:pPr>
        <w:pStyle w:val="Brdtekst"/>
        <w:spacing w:before="217" w:line="244" w:lineRule="auto"/>
        <w:ind w:left="268" w:right="463"/>
      </w:pPr>
      <w:r>
        <w:t xml:space="preserve">Welcome to the Top up </w:t>
      </w:r>
      <w:proofErr w:type="spellStart"/>
      <w:r>
        <w:t>programme</w:t>
      </w:r>
      <w:proofErr w:type="spellEnd"/>
      <w:r>
        <w:t xml:space="preserve"> in International Hospitality and Tourism Management. This Handbook provides the information you need to plan your studies at Middlesex over the </w:t>
      </w:r>
      <w:r>
        <w:rPr>
          <w:spacing w:val="-3"/>
        </w:rPr>
        <w:t xml:space="preserve">next </w:t>
      </w:r>
      <w:r>
        <w:t xml:space="preserve">academic year. It probably looks like a lot </w:t>
      </w:r>
      <w:r>
        <w:rPr>
          <w:spacing w:val="-3"/>
        </w:rPr>
        <w:t xml:space="preserve">of </w:t>
      </w:r>
      <w:r>
        <w:t xml:space="preserve">information to you but if you read it carefully it </w:t>
      </w:r>
      <w:r>
        <w:rPr>
          <w:spacing w:val="-3"/>
        </w:rPr>
        <w:t xml:space="preserve">will </w:t>
      </w:r>
      <w:r>
        <w:t xml:space="preserve">give you a clear idea </w:t>
      </w:r>
      <w:r>
        <w:rPr>
          <w:spacing w:val="-3"/>
        </w:rPr>
        <w:t xml:space="preserve">of </w:t>
      </w:r>
      <w:r>
        <w:t xml:space="preserve">what you need to do to successfully complete your course at Middlesex with the minimum </w:t>
      </w:r>
      <w:r>
        <w:rPr>
          <w:spacing w:val="-3"/>
        </w:rPr>
        <w:t xml:space="preserve">of </w:t>
      </w:r>
      <w:r>
        <w:t xml:space="preserve">problems. It will give you a clear idea </w:t>
      </w:r>
      <w:r>
        <w:rPr>
          <w:spacing w:val="-3"/>
        </w:rPr>
        <w:t xml:space="preserve">of what </w:t>
      </w:r>
      <w:r>
        <w:t xml:space="preserve">you can expect to get out </w:t>
      </w:r>
      <w:r>
        <w:rPr>
          <w:spacing w:val="-3"/>
        </w:rPr>
        <w:t xml:space="preserve">of </w:t>
      </w:r>
      <w:r>
        <w:t xml:space="preserve">your study </w:t>
      </w:r>
      <w:proofErr w:type="spellStart"/>
      <w:r>
        <w:t>programme</w:t>
      </w:r>
      <w:proofErr w:type="spellEnd"/>
      <w:r>
        <w:t xml:space="preserve"> and it will help you to understand and plan your modules. There are details </w:t>
      </w:r>
      <w:r>
        <w:rPr>
          <w:spacing w:val="-3"/>
        </w:rPr>
        <w:t xml:space="preserve">of </w:t>
      </w:r>
      <w:r>
        <w:t xml:space="preserve">each module – syllabus, teaching methods and assessment – so you </w:t>
      </w:r>
      <w:r>
        <w:rPr>
          <w:spacing w:val="-3"/>
        </w:rPr>
        <w:t xml:space="preserve">will </w:t>
      </w:r>
      <w:r>
        <w:t xml:space="preserve">know what to expect.  Of course </w:t>
      </w:r>
      <w:r>
        <w:rPr>
          <w:spacing w:val="-3"/>
        </w:rPr>
        <w:t xml:space="preserve">at </w:t>
      </w:r>
      <w:r>
        <w:t xml:space="preserve">the beginning </w:t>
      </w:r>
      <w:r>
        <w:rPr>
          <w:spacing w:val="-3"/>
        </w:rPr>
        <w:t xml:space="preserve">of </w:t>
      </w:r>
      <w:r>
        <w:t xml:space="preserve">the academic year you will also get supplementary material on each module to help you with your studies and from time to time the </w:t>
      </w:r>
      <w:proofErr w:type="spellStart"/>
      <w:r>
        <w:t>programme</w:t>
      </w:r>
      <w:proofErr w:type="spellEnd"/>
      <w:r>
        <w:t xml:space="preserve"> team </w:t>
      </w:r>
      <w:r>
        <w:rPr>
          <w:spacing w:val="-3"/>
        </w:rPr>
        <w:t xml:space="preserve">will </w:t>
      </w:r>
      <w:r>
        <w:t xml:space="preserve">have additional information for you bringing you up to date with developments on the </w:t>
      </w:r>
      <w:proofErr w:type="spellStart"/>
      <w:r>
        <w:t>programme</w:t>
      </w:r>
      <w:proofErr w:type="spellEnd"/>
      <w:r>
        <w:t xml:space="preserve">. Additional information may be emailed to you or notified at the </w:t>
      </w:r>
      <w:proofErr w:type="spellStart"/>
      <w:r>
        <w:t>Programme</w:t>
      </w:r>
      <w:proofErr w:type="spellEnd"/>
      <w:r>
        <w:t xml:space="preserve"> Board </w:t>
      </w:r>
      <w:r>
        <w:rPr>
          <w:spacing w:val="-3"/>
        </w:rPr>
        <w:t xml:space="preserve">of </w:t>
      </w:r>
      <w:r>
        <w:t>Studies</w:t>
      </w:r>
      <w:r>
        <w:rPr>
          <w:spacing w:val="-23"/>
        </w:rPr>
        <w:t xml:space="preserve"> </w:t>
      </w:r>
      <w:r>
        <w:t>meeting.</w:t>
      </w:r>
    </w:p>
    <w:p w:rsidR="00944D6A" w:rsidRDefault="00944D6A">
      <w:pPr>
        <w:pStyle w:val="Brdtekst"/>
        <w:rPr>
          <w:sz w:val="24"/>
        </w:rPr>
      </w:pPr>
    </w:p>
    <w:p w:rsidR="00944D6A" w:rsidRDefault="00F8160D">
      <w:pPr>
        <w:pStyle w:val="Brdtekst"/>
        <w:spacing w:line="244" w:lineRule="auto"/>
        <w:ind w:left="268" w:right="645"/>
      </w:pPr>
      <w:r>
        <w:t xml:space="preserve">In this Handbook you will find details of the staff who will be teaching on this </w:t>
      </w:r>
      <w:proofErr w:type="spellStart"/>
      <w:r>
        <w:t>Programme</w:t>
      </w:r>
      <w:proofErr w:type="spellEnd"/>
      <w:r>
        <w:t xml:space="preserve"> and information on how to contact them. As </w:t>
      </w:r>
      <w:proofErr w:type="spellStart"/>
      <w:r>
        <w:t>Programme</w:t>
      </w:r>
      <w:proofErr w:type="spellEnd"/>
      <w:r>
        <w:t xml:space="preserve"> Leader I hope that you will enjoy your time at Middlesex and that this Handbook is a useful source of information.</w:t>
      </w:r>
    </w:p>
    <w:p w:rsidR="00944D6A" w:rsidRDefault="00F8160D">
      <w:pPr>
        <w:pStyle w:val="Brdtekst"/>
        <w:spacing w:before="1" w:line="244" w:lineRule="auto"/>
        <w:ind w:left="268" w:right="883"/>
      </w:pPr>
      <w:r>
        <w:t xml:space="preserve">Your comments on any improvements that could be made to this handbook are welcome. The handbook must be read in conjunction with the University Guide and Regulations. Please contact me or arrange to come and see me if you have anything you would like to discuss about your </w:t>
      </w:r>
      <w:proofErr w:type="spellStart"/>
      <w:r>
        <w:t>programme</w:t>
      </w:r>
      <w:proofErr w:type="spellEnd"/>
      <w:r>
        <w:t>.</w:t>
      </w:r>
    </w:p>
    <w:p w:rsidR="00944D6A" w:rsidRDefault="00944D6A">
      <w:pPr>
        <w:pStyle w:val="Brdtekst"/>
        <w:spacing w:before="6"/>
      </w:pPr>
    </w:p>
    <w:p w:rsidR="00944D6A" w:rsidRDefault="00F8160D">
      <w:pPr>
        <w:pStyle w:val="Brdtekst"/>
        <w:spacing w:line="244" w:lineRule="auto"/>
        <w:ind w:left="268" w:right="6369"/>
      </w:pPr>
      <w:proofErr w:type="spellStart"/>
      <w:r>
        <w:t>Dr</w:t>
      </w:r>
      <w:proofErr w:type="spellEnd"/>
      <w:r>
        <w:t xml:space="preserve"> S </w:t>
      </w:r>
      <w:proofErr w:type="spellStart"/>
      <w:r>
        <w:t>Ramakrishnan</w:t>
      </w:r>
      <w:proofErr w:type="spellEnd"/>
      <w:r>
        <w:t xml:space="preserve"> </w:t>
      </w:r>
      <w:hyperlink r:id="rId18">
        <w:r>
          <w:t>S.Ramakrishnan@mdx.ac.uk</w:t>
        </w:r>
      </w:hyperlink>
    </w:p>
    <w:p w:rsidR="00944D6A" w:rsidRDefault="00F8160D">
      <w:pPr>
        <w:pStyle w:val="Brdtekst"/>
        <w:rPr>
          <w:sz w:val="13"/>
        </w:rPr>
      </w:pPr>
      <w:r>
        <w:rPr>
          <w:noProof/>
          <w:lang w:val="da-DK" w:eastAsia="da-DK"/>
        </w:rPr>
        <w:drawing>
          <wp:anchor distT="0" distB="0" distL="0" distR="0" simplePos="0" relativeHeight="251654144" behindDoc="0" locked="0" layoutInCell="1" allowOverlap="1">
            <wp:simplePos x="0" y="0"/>
            <wp:positionH relativeFrom="page">
              <wp:posOffset>1048511</wp:posOffset>
            </wp:positionH>
            <wp:positionV relativeFrom="paragraph">
              <wp:posOffset>119814</wp:posOffset>
            </wp:positionV>
            <wp:extent cx="1136632" cy="124120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1136632" cy="1241202"/>
                    </a:xfrm>
                    <a:prstGeom prst="rect">
                      <a:avLst/>
                    </a:prstGeom>
                  </pic:spPr>
                </pic:pic>
              </a:graphicData>
            </a:graphic>
          </wp:anchor>
        </w:drawing>
      </w:r>
    </w:p>
    <w:p w:rsidR="00944D6A" w:rsidRDefault="00944D6A">
      <w:pPr>
        <w:rPr>
          <w:sz w:val="13"/>
        </w:rPr>
        <w:sectPr w:rsidR="00944D6A">
          <w:pgSz w:w="11910" w:h="16840"/>
          <w:pgMar w:top="1340" w:right="1120" w:bottom="1200" w:left="1280" w:header="712" w:footer="1008" w:gutter="0"/>
          <w:cols w:space="708"/>
        </w:sectPr>
      </w:pPr>
    </w:p>
    <w:p w:rsidR="00944D6A" w:rsidRDefault="00F8160D">
      <w:pPr>
        <w:pStyle w:val="Overskrift3"/>
        <w:spacing w:line="261" w:lineRule="auto"/>
        <w:ind w:left="280" w:right="3560" w:hanging="120"/>
      </w:pPr>
      <w:bookmarkStart w:id="6" w:name="_bookmark6"/>
      <w:bookmarkEnd w:id="6"/>
      <w:r>
        <w:t>Welcome to Copenhagen Business College Welcome from your Dean of Academic Affairs</w:t>
      </w:r>
    </w:p>
    <w:p w:rsidR="00944D6A" w:rsidRDefault="00F8160D">
      <w:pPr>
        <w:pStyle w:val="Brdtekst"/>
        <w:spacing w:before="243"/>
        <w:ind w:left="280" w:right="375"/>
        <w:jc w:val="both"/>
      </w:pPr>
      <w:r>
        <w:t>Welcome to the challenge of the BA (</w:t>
      </w:r>
      <w:proofErr w:type="spellStart"/>
      <w:r>
        <w:t>Honours</w:t>
      </w:r>
      <w:proofErr w:type="spellEnd"/>
      <w:r>
        <w:t xml:space="preserve">) International Hospitality and Tourism Management </w:t>
      </w:r>
      <w:proofErr w:type="spellStart"/>
      <w:r>
        <w:t>programme</w:t>
      </w:r>
      <w:proofErr w:type="spellEnd"/>
      <w:r>
        <w:t xml:space="preserve"> at Niels Brock Copenhagen Business College.</w:t>
      </w:r>
    </w:p>
    <w:p w:rsidR="00944D6A" w:rsidRDefault="00944D6A">
      <w:pPr>
        <w:pStyle w:val="Brdtekst"/>
        <w:spacing w:before="10"/>
        <w:rPr>
          <w:sz w:val="23"/>
        </w:rPr>
      </w:pPr>
    </w:p>
    <w:p w:rsidR="00944D6A" w:rsidRDefault="00F8160D">
      <w:pPr>
        <w:pStyle w:val="Brdtekst"/>
        <w:spacing w:line="242" w:lineRule="auto"/>
        <w:ind w:left="280" w:right="373"/>
        <w:jc w:val="both"/>
      </w:pPr>
      <w:r>
        <w:t xml:space="preserve">The excellence that we aim for in this degree scheme is a result of a partnership between staff and students. </w:t>
      </w:r>
      <w:r>
        <w:rPr>
          <w:spacing w:val="3"/>
        </w:rPr>
        <w:t xml:space="preserve">We </w:t>
      </w:r>
      <w:r>
        <w:t xml:space="preserve">try to provide a broad and stimulating environment in which you can explore ideas and pursue projects. Our aim is to spark your enthusiasm and interest. However, this is also </w:t>
      </w:r>
      <w:proofErr w:type="gramStart"/>
      <w:r>
        <w:t>a  rigorous</w:t>
      </w:r>
      <w:proofErr w:type="gramEnd"/>
      <w:r>
        <w:t xml:space="preserve">  academic  course  and  we  expect  students  to  attain the</w:t>
      </w:r>
      <w:r>
        <w:rPr>
          <w:spacing w:val="-11"/>
        </w:rPr>
        <w:t xml:space="preserve"> </w:t>
      </w:r>
      <w:r>
        <w:t>highest</w:t>
      </w:r>
      <w:r>
        <w:rPr>
          <w:spacing w:val="-6"/>
        </w:rPr>
        <w:t xml:space="preserve"> </w:t>
      </w:r>
      <w:r>
        <w:t>possible</w:t>
      </w:r>
      <w:r>
        <w:rPr>
          <w:spacing w:val="-9"/>
        </w:rPr>
        <w:t xml:space="preserve"> </w:t>
      </w:r>
      <w:r>
        <w:t>standards.</w:t>
      </w:r>
      <w:r>
        <w:rPr>
          <w:spacing w:val="-14"/>
        </w:rPr>
        <w:t xml:space="preserve"> </w:t>
      </w:r>
      <w:r>
        <w:rPr>
          <w:spacing w:val="3"/>
        </w:rPr>
        <w:t>We</w:t>
      </w:r>
      <w:r>
        <w:rPr>
          <w:spacing w:val="-11"/>
        </w:rPr>
        <w:t xml:space="preserve"> </w:t>
      </w:r>
      <w:r>
        <w:t>provide</w:t>
      </w:r>
      <w:r>
        <w:rPr>
          <w:spacing w:val="-5"/>
        </w:rPr>
        <w:t xml:space="preserve"> </w:t>
      </w:r>
      <w:r>
        <w:t>you</w:t>
      </w:r>
      <w:r>
        <w:rPr>
          <w:spacing w:val="-6"/>
        </w:rPr>
        <w:t xml:space="preserve"> </w:t>
      </w:r>
      <w:r>
        <w:t>with</w:t>
      </w:r>
      <w:r>
        <w:rPr>
          <w:spacing w:val="-7"/>
        </w:rPr>
        <w:t xml:space="preserve"> </w:t>
      </w:r>
      <w:r>
        <w:t>a</w:t>
      </w:r>
      <w:r>
        <w:rPr>
          <w:spacing w:val="-9"/>
        </w:rPr>
        <w:t xml:space="preserve"> </w:t>
      </w:r>
      <w:r>
        <w:t>lot</w:t>
      </w:r>
      <w:r>
        <w:rPr>
          <w:spacing w:val="-5"/>
        </w:rPr>
        <w:t xml:space="preserve"> </w:t>
      </w:r>
      <w:r>
        <w:t>of</w:t>
      </w:r>
      <w:r>
        <w:rPr>
          <w:spacing w:val="-9"/>
        </w:rPr>
        <w:t xml:space="preserve"> </w:t>
      </w:r>
      <w:r>
        <w:t>freedom</w:t>
      </w:r>
      <w:r>
        <w:rPr>
          <w:spacing w:val="-8"/>
        </w:rPr>
        <w:t xml:space="preserve"> </w:t>
      </w:r>
      <w:r>
        <w:t>and</w:t>
      </w:r>
      <w:r>
        <w:rPr>
          <w:spacing w:val="-8"/>
        </w:rPr>
        <w:t xml:space="preserve"> </w:t>
      </w:r>
      <w:r>
        <w:t>expect</w:t>
      </w:r>
      <w:r>
        <w:rPr>
          <w:spacing w:val="-5"/>
        </w:rPr>
        <w:t xml:space="preserve"> </w:t>
      </w:r>
      <w:r>
        <w:t>you</w:t>
      </w:r>
      <w:r>
        <w:rPr>
          <w:spacing w:val="-8"/>
        </w:rPr>
        <w:t xml:space="preserve"> </w:t>
      </w:r>
      <w:r>
        <w:t>to</w:t>
      </w:r>
      <w:r>
        <w:rPr>
          <w:spacing w:val="-8"/>
        </w:rPr>
        <w:t xml:space="preserve"> </w:t>
      </w:r>
      <w:r>
        <w:t xml:space="preserve">take a responsible attitude towards the </w:t>
      </w:r>
      <w:proofErr w:type="spellStart"/>
      <w:r>
        <w:t>programme</w:t>
      </w:r>
      <w:proofErr w:type="spellEnd"/>
      <w:r>
        <w:t xml:space="preserve"> especially at the times when independent self-study and group activities are expected. It is up to you to meet this</w:t>
      </w:r>
      <w:r>
        <w:rPr>
          <w:spacing w:val="-14"/>
        </w:rPr>
        <w:t xml:space="preserve"> </w:t>
      </w:r>
      <w:r>
        <w:t>challenge.</w:t>
      </w:r>
    </w:p>
    <w:p w:rsidR="00944D6A" w:rsidRDefault="00944D6A">
      <w:pPr>
        <w:pStyle w:val="Brdtekst"/>
        <w:spacing w:before="4"/>
        <w:rPr>
          <w:sz w:val="23"/>
        </w:rPr>
      </w:pPr>
    </w:p>
    <w:p w:rsidR="00944D6A" w:rsidRDefault="00F8160D">
      <w:pPr>
        <w:pStyle w:val="Brdtekst"/>
        <w:spacing w:line="242" w:lineRule="auto"/>
        <w:ind w:left="280" w:right="376"/>
        <w:jc w:val="both"/>
      </w:pPr>
      <w:r>
        <w:rPr>
          <w:spacing w:val="2"/>
        </w:rPr>
        <w:t>We</w:t>
      </w:r>
      <w:r>
        <w:rPr>
          <w:spacing w:val="-6"/>
        </w:rPr>
        <w:t xml:space="preserve"> </w:t>
      </w:r>
      <w:r>
        <w:t>hope</w:t>
      </w:r>
      <w:r>
        <w:rPr>
          <w:spacing w:val="-4"/>
        </w:rPr>
        <w:t xml:space="preserve"> </w:t>
      </w:r>
      <w:r>
        <w:t>that</w:t>
      </w:r>
      <w:r>
        <w:rPr>
          <w:spacing w:val="-3"/>
        </w:rPr>
        <w:t xml:space="preserve"> </w:t>
      </w:r>
      <w:r>
        <w:t>you</w:t>
      </w:r>
      <w:r>
        <w:rPr>
          <w:spacing w:val="1"/>
        </w:rPr>
        <w:t xml:space="preserve"> </w:t>
      </w:r>
      <w:r>
        <w:t>will</w:t>
      </w:r>
      <w:r>
        <w:rPr>
          <w:spacing w:val="-1"/>
        </w:rPr>
        <w:t xml:space="preserve"> </w:t>
      </w:r>
      <w:r>
        <w:t>enjoy</w:t>
      </w:r>
      <w:r>
        <w:rPr>
          <w:spacing w:val="-1"/>
        </w:rPr>
        <w:t xml:space="preserve"> </w:t>
      </w:r>
      <w:r>
        <w:t>your time</w:t>
      </w:r>
      <w:r>
        <w:rPr>
          <w:spacing w:val="-2"/>
        </w:rPr>
        <w:t xml:space="preserve"> </w:t>
      </w:r>
      <w:r>
        <w:t>with</w:t>
      </w:r>
      <w:r>
        <w:rPr>
          <w:spacing w:val="-1"/>
        </w:rPr>
        <w:t xml:space="preserve"> </w:t>
      </w:r>
      <w:r>
        <w:t>us</w:t>
      </w:r>
      <w:r>
        <w:rPr>
          <w:spacing w:val="-1"/>
        </w:rPr>
        <w:t xml:space="preserve"> </w:t>
      </w:r>
      <w:r>
        <w:t>and</w:t>
      </w:r>
      <w:r>
        <w:rPr>
          <w:spacing w:val="-3"/>
        </w:rPr>
        <w:t xml:space="preserve"> </w:t>
      </w:r>
      <w:r>
        <w:t>find</w:t>
      </w:r>
      <w:r>
        <w:rPr>
          <w:spacing w:val="-4"/>
        </w:rPr>
        <w:t xml:space="preserve"> </w:t>
      </w:r>
      <w:r>
        <w:t>International</w:t>
      </w:r>
      <w:r>
        <w:rPr>
          <w:spacing w:val="-12"/>
        </w:rPr>
        <w:t xml:space="preserve"> </w:t>
      </w:r>
      <w:r>
        <w:t>Hospitality</w:t>
      </w:r>
      <w:r>
        <w:rPr>
          <w:spacing w:val="-12"/>
        </w:rPr>
        <w:t xml:space="preserve"> </w:t>
      </w:r>
      <w:r>
        <w:t>and</w:t>
      </w:r>
      <w:r>
        <w:rPr>
          <w:spacing w:val="-11"/>
        </w:rPr>
        <w:t xml:space="preserve"> </w:t>
      </w:r>
      <w:r>
        <w:t>Tourism Management as exciting as we</w:t>
      </w:r>
      <w:r>
        <w:rPr>
          <w:spacing w:val="24"/>
        </w:rPr>
        <w:t xml:space="preserve"> </w:t>
      </w:r>
      <w:r>
        <w:t>do.</w:t>
      </w:r>
    </w:p>
    <w:p w:rsidR="00944D6A" w:rsidRDefault="00944D6A">
      <w:pPr>
        <w:pStyle w:val="Brdtekst"/>
        <w:rPr>
          <w:sz w:val="24"/>
        </w:rPr>
      </w:pPr>
    </w:p>
    <w:p w:rsidR="00944D6A" w:rsidRDefault="00944D6A">
      <w:pPr>
        <w:pStyle w:val="Brdtekst"/>
        <w:rPr>
          <w:sz w:val="24"/>
        </w:rPr>
      </w:pPr>
    </w:p>
    <w:p w:rsidR="00944D6A" w:rsidRDefault="00944D6A">
      <w:pPr>
        <w:pStyle w:val="Brdtekst"/>
        <w:rPr>
          <w:sz w:val="24"/>
        </w:rPr>
      </w:pPr>
    </w:p>
    <w:p w:rsidR="00944D6A" w:rsidRDefault="00944D6A">
      <w:pPr>
        <w:pStyle w:val="Brdtekst"/>
        <w:spacing w:before="2"/>
      </w:pPr>
    </w:p>
    <w:p w:rsidR="00944D6A" w:rsidRDefault="00F8160D">
      <w:pPr>
        <w:ind w:left="280"/>
        <w:rPr>
          <w:b/>
        </w:rPr>
      </w:pPr>
      <w:r>
        <w:rPr>
          <w:b/>
        </w:rPr>
        <w:t xml:space="preserve">Wishing you </w:t>
      </w:r>
      <w:r>
        <w:rPr>
          <w:b/>
          <w:i/>
        </w:rPr>
        <w:t xml:space="preserve">Good luck </w:t>
      </w:r>
      <w:r>
        <w:rPr>
          <w:b/>
        </w:rPr>
        <w:t>with your studies!</w:t>
      </w:r>
    </w:p>
    <w:p w:rsidR="00944D6A" w:rsidRDefault="00944D6A">
      <w:pPr>
        <w:pStyle w:val="Brdtekst"/>
        <w:rPr>
          <w:b/>
          <w:sz w:val="24"/>
        </w:rPr>
      </w:pPr>
    </w:p>
    <w:p w:rsidR="00944D6A" w:rsidRDefault="00944D6A">
      <w:pPr>
        <w:pStyle w:val="Brdtekst"/>
        <w:spacing w:before="6"/>
        <w:rPr>
          <w:b/>
          <w:sz w:val="20"/>
        </w:rPr>
      </w:pPr>
    </w:p>
    <w:p w:rsidR="00944D6A" w:rsidRDefault="00F8160D">
      <w:pPr>
        <w:pStyle w:val="Overskrift5"/>
        <w:spacing w:before="1"/>
      </w:pPr>
      <w:r>
        <w:t>Kathrine</w:t>
      </w:r>
      <w:r>
        <w:rPr>
          <w:spacing w:val="-1"/>
        </w:rPr>
        <w:t xml:space="preserve"> </w:t>
      </w:r>
      <w:r>
        <w:t>Lassen</w:t>
      </w:r>
    </w:p>
    <w:p w:rsidR="00944D6A" w:rsidRDefault="00944D6A">
      <w:pPr>
        <w:pStyle w:val="Brdtekst"/>
        <w:rPr>
          <w:b/>
          <w:sz w:val="24"/>
        </w:rPr>
      </w:pPr>
    </w:p>
    <w:p w:rsidR="00944D6A" w:rsidRDefault="00944D6A">
      <w:pPr>
        <w:pStyle w:val="Brdtekst"/>
        <w:spacing w:before="6"/>
        <w:rPr>
          <w:b/>
          <w:sz w:val="20"/>
        </w:rPr>
      </w:pPr>
    </w:p>
    <w:p w:rsidR="00944D6A" w:rsidRDefault="00F8160D">
      <w:pPr>
        <w:pStyle w:val="Brdtekst"/>
        <w:ind w:left="160" w:right="1186"/>
      </w:pPr>
      <w:r>
        <w:t xml:space="preserve">Dean of Academic Affairs for Undergraduate </w:t>
      </w:r>
      <w:proofErr w:type="spellStart"/>
      <w:r>
        <w:t>Programmes</w:t>
      </w:r>
      <w:proofErr w:type="spellEnd"/>
      <w:r>
        <w:t xml:space="preserve"> Niels Brock Copenhagen Business College</w:t>
      </w:r>
    </w:p>
    <w:p w:rsidR="00944D6A" w:rsidRDefault="00B507C4">
      <w:pPr>
        <w:pStyle w:val="Brdtekst"/>
        <w:spacing w:before="3"/>
        <w:ind w:left="160"/>
      </w:pPr>
      <w:hyperlink r:id="rId20">
        <w:r w:rsidR="00F8160D">
          <w:rPr>
            <w:color w:val="0000FF"/>
            <w:u w:val="single" w:color="0000FF"/>
          </w:rPr>
          <w:t>kat@brock.dk</w:t>
        </w:r>
      </w:hyperlink>
    </w:p>
    <w:p w:rsidR="00944D6A" w:rsidRDefault="00944D6A">
      <w:pPr>
        <w:sectPr w:rsidR="00944D6A">
          <w:pgSz w:w="11910" w:h="16840"/>
          <w:pgMar w:top="1340" w:right="1120" w:bottom="1200" w:left="1280" w:header="712" w:footer="1008" w:gutter="0"/>
          <w:cols w:space="708"/>
        </w:sectPr>
      </w:pPr>
    </w:p>
    <w:p w:rsidR="00944D6A" w:rsidRDefault="00F8160D">
      <w:pPr>
        <w:pStyle w:val="Overskrift3"/>
      </w:pPr>
      <w:bookmarkStart w:id="7" w:name="_bookmark7"/>
      <w:bookmarkEnd w:id="7"/>
      <w:r>
        <w:t>Academic Calendar</w:t>
      </w:r>
    </w:p>
    <w:p w:rsidR="00944D6A" w:rsidRDefault="00F8160D">
      <w:pPr>
        <w:pStyle w:val="Overskrift5"/>
        <w:spacing w:before="44"/>
      </w:pPr>
      <w:r>
        <w:t>2019/2020 Academic Calendar - Undergraduate September starters</w:t>
      </w:r>
    </w:p>
    <w:p w:rsidR="00944D6A" w:rsidRDefault="00944D6A">
      <w:pPr>
        <w:pStyle w:val="Brdtekst"/>
        <w:rPr>
          <w:b/>
        </w:rPr>
      </w:pPr>
    </w:p>
    <w:p w:rsidR="00944D6A" w:rsidRDefault="00F8160D">
      <w:pPr>
        <w:spacing w:before="1"/>
        <w:ind w:left="160"/>
        <w:rPr>
          <w:b/>
        </w:rPr>
      </w:pPr>
      <w:r>
        <w:rPr>
          <w:b/>
        </w:rPr>
        <w:t>September 2019</w:t>
      </w:r>
    </w:p>
    <w:p w:rsidR="00944D6A" w:rsidRDefault="00F8160D">
      <w:pPr>
        <w:pStyle w:val="Brdtekst"/>
        <w:tabs>
          <w:tab w:val="left" w:pos="1600"/>
        </w:tabs>
        <w:spacing w:before="1"/>
        <w:ind w:left="160"/>
      </w:pPr>
      <w:r>
        <w:t>22</w:t>
      </w:r>
      <w:r>
        <w:tab/>
        <w:t>Welcome</w:t>
      </w:r>
    </w:p>
    <w:p w:rsidR="00944D6A" w:rsidRDefault="00F8160D">
      <w:pPr>
        <w:pStyle w:val="Brdtekst"/>
        <w:tabs>
          <w:tab w:val="left" w:pos="1600"/>
        </w:tabs>
        <w:spacing w:before="1"/>
        <w:ind w:left="160"/>
      </w:pPr>
      <w:r>
        <w:t>30</w:t>
      </w:r>
      <w:r>
        <w:tab/>
        <w:t>Teaching starts for autumn</w:t>
      </w:r>
      <w:r>
        <w:rPr>
          <w:spacing w:val="-6"/>
        </w:rPr>
        <w:t xml:space="preserve"> </w:t>
      </w:r>
      <w:r>
        <w:t>term</w:t>
      </w:r>
    </w:p>
    <w:p w:rsidR="00944D6A" w:rsidRDefault="00944D6A">
      <w:pPr>
        <w:pStyle w:val="Brdtekst"/>
        <w:spacing w:before="10"/>
        <w:rPr>
          <w:sz w:val="21"/>
        </w:rPr>
      </w:pPr>
    </w:p>
    <w:p w:rsidR="00944D6A" w:rsidRDefault="00F8160D">
      <w:pPr>
        <w:pStyle w:val="Overskrift5"/>
      </w:pPr>
      <w:r>
        <w:t>October 2019</w:t>
      </w:r>
    </w:p>
    <w:p w:rsidR="00944D6A" w:rsidRDefault="00F8160D">
      <w:pPr>
        <w:pStyle w:val="Brdtekst"/>
        <w:spacing w:before="1"/>
        <w:ind w:left="160"/>
      </w:pPr>
      <w:r>
        <w:t>21-25 Reality Check Week</w:t>
      </w:r>
    </w:p>
    <w:p w:rsidR="00944D6A" w:rsidRDefault="00944D6A">
      <w:pPr>
        <w:pStyle w:val="Brdtekst"/>
        <w:rPr>
          <w:sz w:val="24"/>
        </w:rPr>
      </w:pPr>
    </w:p>
    <w:p w:rsidR="00944D6A" w:rsidRDefault="00F8160D">
      <w:pPr>
        <w:pStyle w:val="Overskrift5"/>
        <w:spacing w:before="213"/>
      </w:pPr>
      <w:r>
        <w:t>November/December 2019</w:t>
      </w:r>
    </w:p>
    <w:p w:rsidR="00944D6A" w:rsidRDefault="00F8160D">
      <w:pPr>
        <w:pStyle w:val="Brdtekst"/>
        <w:tabs>
          <w:tab w:val="left" w:pos="1600"/>
        </w:tabs>
        <w:spacing w:before="1"/>
        <w:ind w:left="160"/>
      </w:pPr>
      <w:r>
        <w:t>25-29</w:t>
      </w:r>
      <w:r>
        <w:tab/>
      </w:r>
      <w:proofErr w:type="spellStart"/>
      <w:r>
        <w:t>Programme</w:t>
      </w:r>
      <w:proofErr w:type="spellEnd"/>
      <w:r>
        <w:t xml:space="preserve"> Progress Review</w:t>
      </w:r>
      <w:r>
        <w:rPr>
          <w:spacing w:val="-10"/>
        </w:rPr>
        <w:t xml:space="preserve"> </w:t>
      </w:r>
      <w:r>
        <w:t>Week</w:t>
      </w:r>
    </w:p>
    <w:p w:rsidR="00944D6A" w:rsidRDefault="00F8160D">
      <w:pPr>
        <w:pStyle w:val="Brdtekst"/>
        <w:tabs>
          <w:tab w:val="left" w:pos="1600"/>
        </w:tabs>
        <w:spacing w:before="2"/>
        <w:ind w:left="160"/>
      </w:pPr>
      <w:r>
        <w:t>13</w:t>
      </w:r>
      <w:r>
        <w:tab/>
        <w:t>Last day of teaching in the autumn</w:t>
      </w:r>
      <w:r>
        <w:rPr>
          <w:spacing w:val="-6"/>
        </w:rPr>
        <w:t xml:space="preserve"> </w:t>
      </w:r>
      <w:r>
        <w:t>term</w:t>
      </w:r>
    </w:p>
    <w:p w:rsidR="00944D6A" w:rsidRDefault="00944D6A">
      <w:pPr>
        <w:pStyle w:val="Brdtekst"/>
        <w:spacing w:before="10"/>
        <w:rPr>
          <w:sz w:val="21"/>
        </w:rPr>
      </w:pPr>
    </w:p>
    <w:p w:rsidR="00944D6A" w:rsidRDefault="00F8160D">
      <w:pPr>
        <w:pStyle w:val="Overskrift5"/>
      </w:pPr>
      <w:r>
        <w:t>December 2019/January 2020</w:t>
      </w:r>
    </w:p>
    <w:p w:rsidR="00944D6A" w:rsidRDefault="00F8160D">
      <w:pPr>
        <w:pStyle w:val="Brdtekst"/>
        <w:tabs>
          <w:tab w:val="left" w:pos="1600"/>
        </w:tabs>
        <w:spacing w:before="1"/>
        <w:ind w:left="160" w:right="3990"/>
      </w:pPr>
      <w:r>
        <w:t>20-2</w:t>
      </w:r>
      <w:r>
        <w:tab/>
        <w:t>University closed for Christmas vacation 20-5</w:t>
      </w:r>
      <w:r>
        <w:tab/>
        <w:t>Christmas</w:t>
      </w:r>
      <w:r>
        <w:rPr>
          <w:spacing w:val="-3"/>
        </w:rPr>
        <w:t xml:space="preserve"> </w:t>
      </w:r>
      <w:r>
        <w:t>vacation</w:t>
      </w:r>
    </w:p>
    <w:p w:rsidR="00944D6A" w:rsidRDefault="00944D6A">
      <w:pPr>
        <w:pStyle w:val="Brdtekst"/>
        <w:spacing w:before="9"/>
        <w:rPr>
          <w:sz w:val="21"/>
        </w:rPr>
      </w:pPr>
    </w:p>
    <w:p w:rsidR="00944D6A" w:rsidRDefault="00F8160D">
      <w:pPr>
        <w:pStyle w:val="Overskrift5"/>
      </w:pPr>
      <w:r>
        <w:t>January 2020</w:t>
      </w:r>
    </w:p>
    <w:p w:rsidR="00944D6A" w:rsidRDefault="00F8160D">
      <w:pPr>
        <w:pStyle w:val="Brdtekst"/>
        <w:tabs>
          <w:tab w:val="left" w:pos="1600"/>
        </w:tabs>
        <w:spacing w:before="4" w:line="252" w:lineRule="exact"/>
        <w:ind w:left="160"/>
      </w:pPr>
      <w:r>
        <w:t>2</w:t>
      </w:r>
      <w:r>
        <w:tab/>
        <w:t>University re-opens after</w:t>
      </w:r>
      <w:r>
        <w:rPr>
          <w:spacing w:val="-2"/>
        </w:rPr>
        <w:t xml:space="preserve"> </w:t>
      </w:r>
      <w:r>
        <w:t>Christmas</w:t>
      </w:r>
    </w:p>
    <w:p w:rsidR="00944D6A" w:rsidRDefault="00F8160D">
      <w:pPr>
        <w:pStyle w:val="Brdtekst"/>
        <w:tabs>
          <w:tab w:val="left" w:pos="1600"/>
        </w:tabs>
        <w:spacing w:line="252" w:lineRule="exact"/>
        <w:ind w:left="160"/>
      </w:pPr>
      <w:r>
        <w:t>6</w:t>
      </w:r>
      <w:r>
        <w:tab/>
        <w:t>Teaching starts for winter</w:t>
      </w:r>
      <w:r>
        <w:rPr>
          <w:spacing w:val="-5"/>
        </w:rPr>
        <w:t xml:space="preserve"> </w:t>
      </w:r>
      <w:r>
        <w:t>term</w:t>
      </w:r>
    </w:p>
    <w:p w:rsidR="00944D6A" w:rsidRDefault="00944D6A">
      <w:pPr>
        <w:pStyle w:val="Brdtekst"/>
        <w:spacing w:before="9"/>
        <w:rPr>
          <w:sz w:val="21"/>
        </w:rPr>
      </w:pPr>
    </w:p>
    <w:p w:rsidR="00944D6A" w:rsidRDefault="00F8160D">
      <w:pPr>
        <w:pStyle w:val="Overskrift5"/>
      </w:pPr>
      <w:r>
        <w:t>February 2019</w:t>
      </w:r>
    </w:p>
    <w:p w:rsidR="00944D6A" w:rsidRDefault="00F8160D">
      <w:pPr>
        <w:pStyle w:val="Brdtekst"/>
        <w:tabs>
          <w:tab w:val="left" w:pos="1600"/>
        </w:tabs>
        <w:spacing w:before="2"/>
        <w:ind w:left="160"/>
      </w:pPr>
      <w:r>
        <w:t>17-21</w:t>
      </w:r>
      <w:r>
        <w:tab/>
      </w:r>
      <w:proofErr w:type="spellStart"/>
      <w:r>
        <w:t>Programme</w:t>
      </w:r>
      <w:proofErr w:type="spellEnd"/>
      <w:r>
        <w:t xml:space="preserve"> Progress Review</w:t>
      </w:r>
      <w:r>
        <w:rPr>
          <w:spacing w:val="-10"/>
        </w:rPr>
        <w:t xml:space="preserve"> </w:t>
      </w:r>
      <w:r>
        <w:t>Week</w:t>
      </w:r>
    </w:p>
    <w:p w:rsidR="00944D6A" w:rsidRDefault="00944D6A">
      <w:pPr>
        <w:pStyle w:val="Brdtekst"/>
        <w:spacing w:before="9"/>
        <w:rPr>
          <w:sz w:val="21"/>
        </w:rPr>
      </w:pPr>
    </w:p>
    <w:p w:rsidR="00944D6A" w:rsidRDefault="00F8160D">
      <w:pPr>
        <w:pStyle w:val="Overskrift5"/>
      </w:pPr>
      <w:r>
        <w:t>April 2019</w:t>
      </w:r>
    </w:p>
    <w:p w:rsidR="00944D6A" w:rsidRDefault="00F8160D">
      <w:pPr>
        <w:pStyle w:val="Brdtekst"/>
        <w:tabs>
          <w:tab w:val="left" w:pos="1600"/>
        </w:tabs>
        <w:spacing w:before="4" w:line="252" w:lineRule="exact"/>
        <w:ind w:left="160"/>
      </w:pPr>
      <w:r>
        <w:t>4</w:t>
      </w:r>
      <w:r>
        <w:tab/>
        <w:t>End of</w:t>
      </w:r>
      <w:r>
        <w:rPr>
          <w:spacing w:val="-4"/>
        </w:rPr>
        <w:t xml:space="preserve"> </w:t>
      </w:r>
      <w:r>
        <w:t>teaching</w:t>
      </w:r>
    </w:p>
    <w:p w:rsidR="00944D6A" w:rsidRDefault="00F8160D">
      <w:pPr>
        <w:pStyle w:val="Brdtekst"/>
        <w:tabs>
          <w:tab w:val="left" w:pos="1600"/>
        </w:tabs>
        <w:spacing w:line="252" w:lineRule="exact"/>
        <w:ind w:left="160"/>
      </w:pPr>
      <w:r>
        <w:t>7-17</w:t>
      </w:r>
      <w:r>
        <w:tab/>
        <w:t>Easter</w:t>
      </w:r>
      <w:r>
        <w:rPr>
          <w:spacing w:val="-3"/>
        </w:rPr>
        <w:t xml:space="preserve"> </w:t>
      </w:r>
      <w:r>
        <w:t>vacation</w:t>
      </w:r>
    </w:p>
    <w:p w:rsidR="00944D6A" w:rsidRDefault="00944D6A">
      <w:pPr>
        <w:pStyle w:val="Brdtekst"/>
        <w:spacing w:before="10"/>
        <w:rPr>
          <w:sz w:val="21"/>
        </w:rPr>
      </w:pPr>
    </w:p>
    <w:p w:rsidR="00944D6A" w:rsidRDefault="00F8160D">
      <w:pPr>
        <w:pStyle w:val="Overskrift5"/>
      </w:pPr>
      <w:r>
        <w:t>April 2019/May2020</w:t>
      </w:r>
    </w:p>
    <w:p w:rsidR="00944D6A" w:rsidRDefault="00F8160D">
      <w:pPr>
        <w:pStyle w:val="Brdtekst"/>
        <w:tabs>
          <w:tab w:val="left" w:pos="1600"/>
        </w:tabs>
        <w:spacing w:before="2"/>
        <w:ind w:left="160"/>
      </w:pPr>
      <w:r>
        <w:t>24-16</w:t>
      </w:r>
      <w:r>
        <w:tab/>
        <w:t>End of year</w:t>
      </w:r>
      <w:r>
        <w:rPr>
          <w:spacing w:val="2"/>
        </w:rPr>
        <w:t xml:space="preserve"> </w:t>
      </w:r>
      <w:r>
        <w:t>examinations</w:t>
      </w:r>
    </w:p>
    <w:p w:rsidR="00944D6A" w:rsidRDefault="00944D6A">
      <w:pPr>
        <w:pStyle w:val="Brdtekst"/>
        <w:rPr>
          <w:sz w:val="20"/>
        </w:rPr>
      </w:pPr>
    </w:p>
    <w:p w:rsidR="00944D6A" w:rsidRDefault="00944D6A">
      <w:pPr>
        <w:rPr>
          <w:sz w:val="20"/>
        </w:rPr>
        <w:sectPr w:rsidR="00944D6A">
          <w:pgSz w:w="11910" w:h="16840"/>
          <w:pgMar w:top="1340" w:right="1120" w:bottom="1200" w:left="1280" w:header="712" w:footer="1008" w:gutter="0"/>
          <w:cols w:space="708"/>
        </w:sectPr>
      </w:pPr>
    </w:p>
    <w:p w:rsidR="00944D6A" w:rsidRDefault="00944D6A">
      <w:pPr>
        <w:pStyle w:val="Brdtekst"/>
        <w:spacing w:before="8"/>
        <w:rPr>
          <w:sz w:val="23"/>
        </w:rPr>
      </w:pPr>
    </w:p>
    <w:p w:rsidR="00944D6A" w:rsidRDefault="00F8160D">
      <w:pPr>
        <w:pStyle w:val="Overskrift5"/>
      </w:pPr>
      <w:r>
        <w:t>June 2020</w:t>
      </w:r>
    </w:p>
    <w:p w:rsidR="00944D6A" w:rsidRDefault="00F8160D">
      <w:pPr>
        <w:pStyle w:val="Brdtekst"/>
        <w:rPr>
          <w:b/>
          <w:sz w:val="24"/>
        </w:rPr>
      </w:pPr>
      <w:r>
        <w:br w:type="column"/>
      </w:r>
    </w:p>
    <w:p w:rsidR="00944D6A" w:rsidRDefault="00944D6A">
      <w:pPr>
        <w:pStyle w:val="Brdtekst"/>
        <w:rPr>
          <w:b/>
        </w:rPr>
      </w:pPr>
    </w:p>
    <w:p w:rsidR="00944D6A" w:rsidRDefault="00F8160D">
      <w:pPr>
        <w:pStyle w:val="Brdtekst"/>
        <w:ind w:left="160" w:right="4380"/>
      </w:pPr>
      <w:r>
        <w:t>Publication of progression decisions Final qualification results published</w:t>
      </w:r>
    </w:p>
    <w:p w:rsidR="00944D6A" w:rsidRDefault="00944D6A">
      <w:pPr>
        <w:sectPr w:rsidR="00944D6A">
          <w:type w:val="continuous"/>
          <w:pgSz w:w="11910" w:h="16840"/>
          <w:pgMar w:top="1340" w:right="1120" w:bottom="1200" w:left="1280" w:header="708" w:footer="708" w:gutter="0"/>
          <w:cols w:num="2" w:space="708" w:equalWidth="0">
            <w:col w:w="1267" w:space="173"/>
            <w:col w:w="8070"/>
          </w:cols>
        </w:sectPr>
      </w:pPr>
    </w:p>
    <w:p w:rsidR="00944D6A" w:rsidRDefault="00944D6A">
      <w:pPr>
        <w:pStyle w:val="Brdtekst"/>
        <w:spacing w:before="7"/>
        <w:rPr>
          <w:sz w:val="13"/>
        </w:rPr>
      </w:pPr>
    </w:p>
    <w:p w:rsidR="00944D6A" w:rsidRDefault="00944D6A">
      <w:pPr>
        <w:rPr>
          <w:sz w:val="13"/>
        </w:rPr>
        <w:sectPr w:rsidR="00944D6A">
          <w:type w:val="continuous"/>
          <w:pgSz w:w="11910" w:h="16840"/>
          <w:pgMar w:top="1340" w:right="1120" w:bottom="1200" w:left="1280" w:header="708" w:footer="708" w:gutter="0"/>
          <w:cols w:space="708"/>
        </w:sectPr>
      </w:pPr>
    </w:p>
    <w:p w:rsidR="00944D6A" w:rsidRDefault="00F8160D">
      <w:pPr>
        <w:pStyle w:val="Overskrift5"/>
        <w:spacing w:before="94"/>
      </w:pPr>
      <w:r>
        <w:t>August 2019</w:t>
      </w:r>
    </w:p>
    <w:p w:rsidR="00944D6A" w:rsidRDefault="00F8160D">
      <w:pPr>
        <w:pStyle w:val="Brdtekst"/>
        <w:spacing w:before="3"/>
        <w:rPr>
          <w:b/>
          <w:sz w:val="30"/>
        </w:rPr>
      </w:pPr>
      <w:r>
        <w:br w:type="column"/>
      </w:r>
    </w:p>
    <w:p w:rsidR="00944D6A" w:rsidRDefault="00F8160D">
      <w:pPr>
        <w:pStyle w:val="Brdtekst"/>
        <w:ind w:left="91"/>
      </w:pPr>
      <w:r>
        <w:t>Graduation Ceremonies</w:t>
      </w:r>
    </w:p>
    <w:p w:rsidR="00944D6A" w:rsidRDefault="00F8160D">
      <w:pPr>
        <w:pStyle w:val="Brdtekst"/>
        <w:spacing w:before="2"/>
        <w:ind w:left="91"/>
      </w:pPr>
      <w:r>
        <w:t>Deferred /reassessment examinations</w:t>
      </w:r>
    </w:p>
    <w:p w:rsidR="00944D6A" w:rsidRDefault="00944D6A">
      <w:pPr>
        <w:sectPr w:rsidR="00944D6A">
          <w:type w:val="continuous"/>
          <w:pgSz w:w="11910" w:h="16840"/>
          <w:pgMar w:top="1340" w:right="1120" w:bottom="1200" w:left="1280" w:header="708" w:footer="708" w:gutter="0"/>
          <w:cols w:num="2" w:space="708" w:equalWidth="0">
            <w:col w:w="1469" w:space="40"/>
            <w:col w:w="8001"/>
          </w:cols>
        </w:sectPr>
      </w:pPr>
    </w:p>
    <w:p w:rsidR="00944D6A" w:rsidRDefault="00944D6A">
      <w:pPr>
        <w:pStyle w:val="Brdtekst"/>
        <w:spacing w:before="8"/>
        <w:rPr>
          <w:sz w:val="13"/>
        </w:rPr>
      </w:pPr>
    </w:p>
    <w:p w:rsidR="00944D6A" w:rsidRDefault="00F8160D">
      <w:pPr>
        <w:pStyle w:val="Overskrift5"/>
        <w:spacing w:before="93"/>
      </w:pPr>
      <w:r>
        <w:t>September 2020</w:t>
      </w:r>
    </w:p>
    <w:p w:rsidR="00944D6A" w:rsidRDefault="00F8160D">
      <w:pPr>
        <w:pStyle w:val="Brdtekst"/>
        <w:spacing w:before="2"/>
        <w:ind w:left="1600" w:right="4380"/>
      </w:pPr>
      <w:r>
        <w:t>Publication of module results Publication of progression decisions Final qualification results published</w:t>
      </w:r>
    </w:p>
    <w:p w:rsidR="00944D6A" w:rsidRDefault="00944D6A">
      <w:pPr>
        <w:pStyle w:val="Brdtekst"/>
        <w:spacing w:before="10"/>
        <w:rPr>
          <w:sz w:val="21"/>
        </w:rPr>
      </w:pPr>
    </w:p>
    <w:p w:rsidR="00944D6A" w:rsidRDefault="00F8160D">
      <w:pPr>
        <w:pStyle w:val="Overskrift5"/>
      </w:pPr>
      <w:r>
        <w:t>Learning Framework Term dates</w:t>
      </w:r>
    </w:p>
    <w:p w:rsidR="00944D6A" w:rsidRDefault="00944D6A">
      <w:pPr>
        <w:pStyle w:val="Brdtekst"/>
        <w:spacing w:before="4"/>
        <w:rPr>
          <w:b/>
          <w:sz w:val="21"/>
        </w:rPr>
      </w:pPr>
    </w:p>
    <w:tbl>
      <w:tblPr>
        <w:tblStyle w:val="TableNormal"/>
        <w:tblW w:w="0" w:type="auto"/>
        <w:tblInd w:w="117" w:type="dxa"/>
        <w:tblLayout w:type="fixed"/>
        <w:tblLook w:val="01E0" w:firstRow="1" w:lastRow="1" w:firstColumn="1" w:lastColumn="1" w:noHBand="0" w:noVBand="0"/>
      </w:tblPr>
      <w:tblGrid>
        <w:gridCol w:w="2194"/>
        <w:gridCol w:w="2919"/>
        <w:gridCol w:w="2669"/>
      </w:tblGrid>
      <w:tr w:rsidR="00944D6A">
        <w:trPr>
          <w:trHeight w:val="250"/>
        </w:trPr>
        <w:tc>
          <w:tcPr>
            <w:tcW w:w="2194" w:type="dxa"/>
          </w:tcPr>
          <w:p w:rsidR="00944D6A" w:rsidRDefault="00F8160D">
            <w:pPr>
              <w:pStyle w:val="TableParagraph"/>
              <w:spacing w:line="231" w:lineRule="exact"/>
              <w:ind w:left="50"/>
            </w:pPr>
            <w:r>
              <w:t>Autumn Term</w:t>
            </w:r>
          </w:p>
        </w:tc>
        <w:tc>
          <w:tcPr>
            <w:tcW w:w="2919" w:type="dxa"/>
          </w:tcPr>
          <w:p w:rsidR="00944D6A" w:rsidRDefault="00F8160D">
            <w:pPr>
              <w:pStyle w:val="TableParagraph"/>
              <w:spacing w:line="231" w:lineRule="exact"/>
              <w:ind w:left="717" w:right="680"/>
              <w:jc w:val="center"/>
            </w:pPr>
            <w:r>
              <w:t>Oct - Dec 2019</w:t>
            </w:r>
          </w:p>
        </w:tc>
        <w:tc>
          <w:tcPr>
            <w:tcW w:w="2669" w:type="dxa"/>
          </w:tcPr>
          <w:p w:rsidR="00944D6A" w:rsidRDefault="00F8160D">
            <w:pPr>
              <w:pStyle w:val="TableParagraph"/>
              <w:spacing w:line="231" w:lineRule="exact"/>
              <w:ind w:right="48"/>
              <w:jc w:val="right"/>
            </w:pPr>
            <w:r>
              <w:t>(11 learning weeks)</w:t>
            </w:r>
          </w:p>
        </w:tc>
      </w:tr>
      <w:tr w:rsidR="00944D6A">
        <w:trPr>
          <w:trHeight w:val="253"/>
        </w:trPr>
        <w:tc>
          <w:tcPr>
            <w:tcW w:w="2194" w:type="dxa"/>
          </w:tcPr>
          <w:p w:rsidR="00944D6A" w:rsidRDefault="00F8160D">
            <w:pPr>
              <w:pStyle w:val="TableParagraph"/>
              <w:spacing w:line="233" w:lineRule="exact"/>
              <w:ind w:left="50"/>
            </w:pPr>
            <w:r>
              <w:t>Winter Term</w:t>
            </w:r>
          </w:p>
        </w:tc>
        <w:tc>
          <w:tcPr>
            <w:tcW w:w="2919" w:type="dxa"/>
          </w:tcPr>
          <w:p w:rsidR="00944D6A" w:rsidRDefault="00F8160D">
            <w:pPr>
              <w:pStyle w:val="TableParagraph"/>
              <w:spacing w:line="233" w:lineRule="exact"/>
              <w:ind w:left="681" w:right="681"/>
              <w:jc w:val="center"/>
            </w:pPr>
            <w:r>
              <w:t>Jan - Apr 2020</w:t>
            </w:r>
          </w:p>
        </w:tc>
        <w:tc>
          <w:tcPr>
            <w:tcW w:w="2669" w:type="dxa"/>
          </w:tcPr>
          <w:p w:rsidR="00944D6A" w:rsidRDefault="00F8160D">
            <w:pPr>
              <w:pStyle w:val="TableParagraph"/>
              <w:spacing w:line="233" w:lineRule="exact"/>
              <w:ind w:right="48"/>
              <w:jc w:val="right"/>
            </w:pPr>
            <w:r>
              <w:t>(13 learning weeks)</w:t>
            </w:r>
          </w:p>
        </w:tc>
      </w:tr>
      <w:tr w:rsidR="00944D6A">
        <w:trPr>
          <w:trHeight w:val="253"/>
        </w:trPr>
        <w:tc>
          <w:tcPr>
            <w:tcW w:w="2194" w:type="dxa"/>
          </w:tcPr>
          <w:p w:rsidR="00944D6A" w:rsidRDefault="00F8160D">
            <w:pPr>
              <w:pStyle w:val="TableParagraph"/>
              <w:spacing w:line="233" w:lineRule="exact"/>
              <w:ind w:left="50"/>
            </w:pPr>
            <w:r>
              <w:t>Spring Term</w:t>
            </w:r>
          </w:p>
        </w:tc>
        <w:tc>
          <w:tcPr>
            <w:tcW w:w="2919" w:type="dxa"/>
          </w:tcPr>
          <w:p w:rsidR="00944D6A" w:rsidRDefault="00F8160D">
            <w:pPr>
              <w:pStyle w:val="TableParagraph"/>
              <w:spacing w:line="233" w:lineRule="exact"/>
              <w:ind w:left="611" w:right="681"/>
              <w:jc w:val="center"/>
            </w:pPr>
            <w:r>
              <w:t>Apr - Jul 2020</w:t>
            </w:r>
          </w:p>
        </w:tc>
        <w:tc>
          <w:tcPr>
            <w:tcW w:w="2669" w:type="dxa"/>
          </w:tcPr>
          <w:p w:rsidR="00944D6A" w:rsidRDefault="00F8160D">
            <w:pPr>
              <w:pStyle w:val="TableParagraph"/>
              <w:spacing w:line="233" w:lineRule="exact"/>
              <w:ind w:right="48"/>
              <w:jc w:val="right"/>
            </w:pPr>
            <w:r>
              <w:t>(12 learning weeks)</w:t>
            </w:r>
          </w:p>
        </w:tc>
      </w:tr>
      <w:tr w:rsidR="00944D6A">
        <w:trPr>
          <w:trHeight w:val="250"/>
        </w:trPr>
        <w:tc>
          <w:tcPr>
            <w:tcW w:w="2194" w:type="dxa"/>
          </w:tcPr>
          <w:p w:rsidR="00944D6A" w:rsidRDefault="00F8160D">
            <w:pPr>
              <w:pStyle w:val="TableParagraph"/>
              <w:spacing w:line="230" w:lineRule="exact"/>
              <w:ind w:left="50"/>
            </w:pPr>
            <w:r>
              <w:t>Summer Term</w:t>
            </w:r>
          </w:p>
        </w:tc>
        <w:tc>
          <w:tcPr>
            <w:tcW w:w="2919" w:type="dxa"/>
          </w:tcPr>
          <w:p w:rsidR="00944D6A" w:rsidRDefault="00F8160D">
            <w:pPr>
              <w:pStyle w:val="TableParagraph"/>
              <w:spacing w:line="230" w:lineRule="exact"/>
              <w:ind w:left="659" w:right="681"/>
              <w:jc w:val="center"/>
            </w:pPr>
            <w:r>
              <w:t>Jul - Sep 2020</w:t>
            </w:r>
          </w:p>
        </w:tc>
        <w:tc>
          <w:tcPr>
            <w:tcW w:w="2669" w:type="dxa"/>
          </w:tcPr>
          <w:p w:rsidR="00944D6A" w:rsidRDefault="00F8160D">
            <w:pPr>
              <w:pStyle w:val="TableParagraph"/>
              <w:spacing w:line="230" w:lineRule="exact"/>
              <w:ind w:right="48"/>
              <w:jc w:val="right"/>
            </w:pPr>
            <w:r>
              <w:t>(11 learning weeks)</w:t>
            </w:r>
          </w:p>
        </w:tc>
      </w:tr>
    </w:tbl>
    <w:p w:rsidR="00944D6A" w:rsidRDefault="00944D6A">
      <w:pPr>
        <w:spacing w:line="230" w:lineRule="exact"/>
        <w:jc w:val="right"/>
        <w:sectPr w:rsidR="00944D6A">
          <w:type w:val="continuous"/>
          <w:pgSz w:w="11910" w:h="16840"/>
          <w:pgMar w:top="1340" w:right="1120" w:bottom="1200" w:left="1280" w:header="708" w:footer="708" w:gutter="0"/>
          <w:cols w:space="708"/>
        </w:sectPr>
      </w:pPr>
    </w:p>
    <w:p w:rsidR="00944D6A" w:rsidRDefault="00F8160D">
      <w:pPr>
        <w:spacing w:before="89"/>
        <w:ind w:left="880"/>
      </w:pPr>
      <w:r>
        <w:rPr>
          <w:b/>
        </w:rPr>
        <w:t xml:space="preserve">Academic Calendars can be found at: </w:t>
      </w:r>
      <w:r>
        <w:t>mycopenhagenbusinesscollege.com</w:t>
      </w:r>
    </w:p>
    <w:p w:rsidR="00944D6A" w:rsidRDefault="00944D6A">
      <w:pPr>
        <w:sectPr w:rsidR="00944D6A">
          <w:pgSz w:w="11910" w:h="16840"/>
          <w:pgMar w:top="1340" w:right="1120" w:bottom="1200" w:left="1280" w:header="712" w:footer="1008" w:gutter="0"/>
          <w:cols w:space="708"/>
        </w:sectPr>
      </w:pPr>
    </w:p>
    <w:p w:rsidR="00944D6A" w:rsidRDefault="00F8160D">
      <w:pPr>
        <w:pStyle w:val="Overskrift2"/>
      </w:pPr>
      <w:bookmarkStart w:id="8" w:name="_bookmark8"/>
      <w:bookmarkEnd w:id="8"/>
      <w:r>
        <w:t xml:space="preserve">Part One - </w:t>
      </w:r>
      <w:proofErr w:type="spellStart"/>
      <w:r>
        <w:t>Programme</w:t>
      </w:r>
      <w:proofErr w:type="spellEnd"/>
      <w:r>
        <w:t xml:space="preserve"> Details</w:t>
      </w:r>
    </w:p>
    <w:p w:rsidR="00944D6A" w:rsidRDefault="00F8160D">
      <w:pPr>
        <w:pStyle w:val="Overskrift5"/>
        <w:spacing w:before="47"/>
      </w:pPr>
      <w:r>
        <w:t>Your Department</w:t>
      </w:r>
    </w:p>
    <w:p w:rsidR="00944D6A" w:rsidRDefault="00944D6A">
      <w:pPr>
        <w:pStyle w:val="Brdtekst"/>
        <w:spacing w:before="11"/>
        <w:rPr>
          <w:b/>
          <w:sz w:val="20"/>
        </w:rPr>
      </w:pPr>
    </w:p>
    <w:p w:rsidR="00944D6A" w:rsidRDefault="00F8160D">
      <w:pPr>
        <w:pStyle w:val="Brdtekst"/>
        <w:spacing w:line="276" w:lineRule="auto"/>
        <w:ind w:left="160" w:right="464"/>
      </w:pPr>
      <w:r>
        <w:t xml:space="preserve">Your </w:t>
      </w:r>
      <w:proofErr w:type="spellStart"/>
      <w:r>
        <w:t>programme</w:t>
      </w:r>
      <w:proofErr w:type="spellEnd"/>
      <w:r>
        <w:t xml:space="preserve"> is located within the Department of Marketing, Branding and Tourism at Middlesex University. This mix of subjects is unique and provides opportunities for students to study subjects and topics not found in other Universities. In an age of digitalization, </w:t>
      </w:r>
      <w:proofErr w:type="spellStart"/>
      <w:r>
        <w:t>globalisation</w:t>
      </w:r>
      <w:proofErr w:type="spellEnd"/>
      <w:r>
        <w:t xml:space="preserve"> and </w:t>
      </w:r>
      <w:proofErr w:type="spellStart"/>
      <w:r>
        <w:t>internationalisation</w:t>
      </w:r>
      <w:proofErr w:type="spellEnd"/>
      <w:r>
        <w:t>, this mix reflects a growing, dynamic field of study, research and careers. Our aim in the Marketing, Branding and Tourism department is to engage with current issues such as social media, brand identity, international marketing, consumer demand in tourism and tourism policy to name just a few.</w:t>
      </w:r>
    </w:p>
    <w:p w:rsidR="00944D6A" w:rsidRDefault="00F8160D">
      <w:pPr>
        <w:pStyle w:val="Brdtekst"/>
        <w:spacing w:before="200" w:line="276" w:lineRule="auto"/>
        <w:ind w:left="160" w:right="304"/>
      </w:pPr>
      <w:r>
        <w:t>The collaboration between Middlesex University and Niels Brock Copenhagen Business College means that you are taught in Copenhagen by experienced staff within the framework of the BA (Hons) International Hospitality and Tourism Management of Middlesex University.</w:t>
      </w:r>
    </w:p>
    <w:p w:rsidR="00944D6A" w:rsidRDefault="00F8160D">
      <w:pPr>
        <w:pStyle w:val="Brdtekst"/>
        <w:spacing w:before="201" w:line="276" w:lineRule="auto"/>
        <w:ind w:left="160" w:right="354"/>
      </w:pPr>
      <w:r>
        <w:t xml:space="preserve">The academic staff at Niels Brock Copenhagen Business College are supported and assisted by a team of </w:t>
      </w:r>
      <w:proofErr w:type="spellStart"/>
      <w:r>
        <w:t>Programme</w:t>
      </w:r>
      <w:proofErr w:type="spellEnd"/>
      <w:r>
        <w:t xml:space="preserve"> administrators. In addition to the classroom teaching (and marking!) which staff carry out, many staff are also involved in one to one supervision of dissertations and research projects. From time to time the Department will host special events such as Seminars and Conferences. We hope that during this academic year you will take the opportunity to engage with staff members, academics and events.</w:t>
      </w:r>
    </w:p>
    <w:p w:rsidR="00944D6A" w:rsidRDefault="00944D6A">
      <w:pPr>
        <w:pStyle w:val="Brdtekst"/>
        <w:rPr>
          <w:sz w:val="24"/>
        </w:rPr>
      </w:pPr>
    </w:p>
    <w:p w:rsidR="00944D6A" w:rsidRDefault="00944D6A">
      <w:pPr>
        <w:pStyle w:val="Brdtekst"/>
        <w:spacing w:before="10"/>
        <w:rPr>
          <w:sz w:val="35"/>
        </w:rPr>
      </w:pPr>
    </w:p>
    <w:p w:rsidR="00944D6A" w:rsidRDefault="00F8160D">
      <w:pPr>
        <w:pStyle w:val="Overskrift3"/>
        <w:spacing w:before="0"/>
      </w:pPr>
      <w:bookmarkStart w:id="9" w:name="_bookmark9"/>
      <w:bookmarkEnd w:id="9"/>
      <w:r>
        <w:t xml:space="preserve">Your </w:t>
      </w:r>
      <w:proofErr w:type="spellStart"/>
      <w:r>
        <w:t>Programme</w:t>
      </w:r>
      <w:proofErr w:type="spellEnd"/>
      <w:r>
        <w:t xml:space="preserve"> Teams</w:t>
      </w:r>
    </w:p>
    <w:p w:rsidR="00944D6A" w:rsidRDefault="00F8160D">
      <w:pPr>
        <w:pStyle w:val="Brdtekst"/>
        <w:spacing w:before="89" w:line="276" w:lineRule="auto"/>
        <w:ind w:left="160" w:right="1161"/>
      </w:pPr>
      <w:r>
        <w:t xml:space="preserve">The following members of staff have a major input into your </w:t>
      </w:r>
      <w:proofErr w:type="spellStart"/>
      <w:r>
        <w:t>programme</w:t>
      </w:r>
      <w:proofErr w:type="spellEnd"/>
      <w:r>
        <w:t xml:space="preserve"> and you will be able to find most of these, as well as other important contacts listed in your Key Contacts on my copenhagenbusinesscollege.com</w:t>
      </w:r>
    </w:p>
    <w:p w:rsidR="00944D6A" w:rsidRDefault="00F8160D">
      <w:pPr>
        <w:pStyle w:val="Overskrift5"/>
        <w:spacing w:before="149" w:line="480" w:lineRule="atLeast"/>
        <w:ind w:right="6848"/>
      </w:pPr>
      <w:r>
        <w:rPr>
          <w:u w:val="thick"/>
        </w:rPr>
        <w:t>At Middlesex University</w:t>
      </w:r>
      <w:r>
        <w:t xml:space="preserve"> Sue Bleasdale</w:t>
      </w:r>
    </w:p>
    <w:p w:rsidR="00944D6A" w:rsidRDefault="00F8160D">
      <w:pPr>
        <w:spacing w:before="9"/>
        <w:ind w:left="160"/>
        <w:rPr>
          <w:b/>
        </w:rPr>
      </w:pPr>
      <w:r>
        <w:rPr>
          <w:b/>
        </w:rPr>
        <w:t xml:space="preserve">Director of Operations Tourism </w:t>
      </w:r>
      <w:proofErr w:type="spellStart"/>
      <w:r>
        <w:rPr>
          <w:b/>
        </w:rPr>
        <w:t>Programmes</w:t>
      </w:r>
      <w:proofErr w:type="spellEnd"/>
    </w:p>
    <w:p w:rsidR="00944D6A" w:rsidRDefault="00F8160D">
      <w:pPr>
        <w:pStyle w:val="Brdtekst"/>
        <w:spacing w:before="1"/>
        <w:ind w:left="160"/>
      </w:pPr>
      <w:r>
        <w:t xml:space="preserve">Email: </w:t>
      </w:r>
      <w:hyperlink r:id="rId21">
        <w:r>
          <w:rPr>
            <w:color w:val="0000FF"/>
            <w:u w:val="single" w:color="0000FF"/>
          </w:rPr>
          <w:t>S.Bleasdale@mdx.ac.uk</w:t>
        </w:r>
      </w:hyperlink>
    </w:p>
    <w:p w:rsidR="00944D6A" w:rsidRDefault="00944D6A">
      <w:pPr>
        <w:pStyle w:val="Brdtekst"/>
        <w:spacing w:before="1"/>
        <w:rPr>
          <w:sz w:val="24"/>
        </w:rPr>
      </w:pPr>
    </w:p>
    <w:p w:rsidR="00944D6A" w:rsidRDefault="00F8160D">
      <w:pPr>
        <w:pStyle w:val="Overskrift5"/>
        <w:spacing w:before="94" w:line="252" w:lineRule="exact"/>
      </w:pPr>
      <w:r>
        <w:t xml:space="preserve">Olga </w:t>
      </w:r>
      <w:proofErr w:type="spellStart"/>
      <w:r>
        <w:t>Mourouti</w:t>
      </w:r>
      <w:proofErr w:type="spellEnd"/>
    </w:p>
    <w:p w:rsidR="00944D6A" w:rsidRDefault="00F8160D">
      <w:pPr>
        <w:spacing w:line="252" w:lineRule="exact"/>
        <w:ind w:left="160"/>
        <w:rPr>
          <w:b/>
        </w:rPr>
      </w:pPr>
      <w:r>
        <w:rPr>
          <w:b/>
        </w:rPr>
        <w:t xml:space="preserve">Director of </w:t>
      </w:r>
      <w:proofErr w:type="spellStart"/>
      <w:r>
        <w:rPr>
          <w:b/>
        </w:rPr>
        <w:t>Programmes</w:t>
      </w:r>
      <w:proofErr w:type="spellEnd"/>
      <w:r>
        <w:rPr>
          <w:b/>
        </w:rPr>
        <w:t xml:space="preserve"> for Marketing, Branding and Tourism</w:t>
      </w:r>
    </w:p>
    <w:p w:rsidR="00944D6A" w:rsidRDefault="00F8160D">
      <w:pPr>
        <w:pStyle w:val="Brdtekst"/>
        <w:spacing w:before="4"/>
        <w:ind w:left="160"/>
      </w:pPr>
      <w:r>
        <w:t xml:space="preserve">Email: </w:t>
      </w:r>
      <w:hyperlink r:id="rId22">
        <w:r>
          <w:rPr>
            <w:color w:val="0000FF"/>
            <w:u w:val="single" w:color="0000FF"/>
          </w:rPr>
          <w:t>O.Mourouti@mdx.ac.uk</w:t>
        </w:r>
      </w:hyperlink>
    </w:p>
    <w:p w:rsidR="00944D6A" w:rsidRDefault="00944D6A">
      <w:pPr>
        <w:pStyle w:val="Brdtekst"/>
      </w:pPr>
    </w:p>
    <w:p w:rsidR="00944D6A" w:rsidRDefault="00F8160D">
      <w:pPr>
        <w:pStyle w:val="Overskrift5"/>
        <w:spacing w:before="94"/>
      </w:pPr>
      <w:proofErr w:type="spellStart"/>
      <w:r>
        <w:t>Sumeetra</w:t>
      </w:r>
      <w:proofErr w:type="spellEnd"/>
      <w:r>
        <w:t xml:space="preserve"> </w:t>
      </w:r>
      <w:proofErr w:type="spellStart"/>
      <w:r>
        <w:t>Ramakrishnan</w:t>
      </w:r>
      <w:proofErr w:type="spellEnd"/>
    </w:p>
    <w:p w:rsidR="00944D6A" w:rsidRDefault="00F8160D">
      <w:pPr>
        <w:spacing w:before="38"/>
        <w:ind w:left="160" w:right="2240"/>
        <w:rPr>
          <w:b/>
        </w:rPr>
      </w:pPr>
      <w:proofErr w:type="spellStart"/>
      <w:r>
        <w:rPr>
          <w:b/>
        </w:rPr>
        <w:t>Programme</w:t>
      </w:r>
      <w:proofErr w:type="spellEnd"/>
      <w:r>
        <w:rPr>
          <w:b/>
        </w:rPr>
        <w:t xml:space="preserve"> Leader BA (Hons) International Hospitality and Tourism Management</w:t>
      </w:r>
    </w:p>
    <w:p w:rsidR="00944D6A" w:rsidRDefault="00F8160D">
      <w:pPr>
        <w:pStyle w:val="Brdtekst"/>
        <w:spacing w:before="3"/>
        <w:ind w:left="160"/>
      </w:pPr>
      <w:r>
        <w:t xml:space="preserve">Email: </w:t>
      </w:r>
      <w:hyperlink r:id="rId23">
        <w:r>
          <w:rPr>
            <w:color w:val="0000FF"/>
            <w:u w:val="single" w:color="0000FF"/>
          </w:rPr>
          <w:t>S.Ramakrishnan@mdx.ac.uk</w:t>
        </w:r>
      </w:hyperlink>
    </w:p>
    <w:p w:rsidR="00944D6A" w:rsidRDefault="00944D6A">
      <w:pPr>
        <w:pStyle w:val="Brdtekst"/>
        <w:rPr>
          <w:sz w:val="20"/>
        </w:rPr>
      </w:pPr>
    </w:p>
    <w:p w:rsidR="00944D6A" w:rsidRDefault="00944D6A">
      <w:pPr>
        <w:pStyle w:val="Brdtekst"/>
        <w:spacing w:before="5"/>
        <w:rPr>
          <w:sz w:val="21"/>
        </w:rPr>
      </w:pPr>
    </w:p>
    <w:p w:rsidR="00944D6A" w:rsidRDefault="00F8160D">
      <w:pPr>
        <w:spacing w:before="94"/>
        <w:ind w:left="160"/>
        <w:rPr>
          <w:b/>
        </w:rPr>
      </w:pPr>
      <w:r>
        <w:rPr>
          <w:b/>
          <w:u w:val="thick"/>
        </w:rPr>
        <w:t>At Niels Brock Copenhagen Business College</w:t>
      </w:r>
    </w:p>
    <w:p w:rsidR="00944D6A" w:rsidRDefault="00944D6A">
      <w:pPr>
        <w:pStyle w:val="Brdtekst"/>
        <w:spacing w:before="4"/>
        <w:rPr>
          <w:b/>
          <w:sz w:val="21"/>
        </w:rPr>
      </w:pPr>
    </w:p>
    <w:p w:rsidR="00944D6A" w:rsidRDefault="00F8160D">
      <w:pPr>
        <w:spacing w:before="94"/>
        <w:ind w:left="160"/>
        <w:rPr>
          <w:b/>
        </w:rPr>
      </w:pPr>
      <w:r>
        <w:rPr>
          <w:b/>
        </w:rPr>
        <w:t>Charlotte Forsberg</w:t>
      </w:r>
    </w:p>
    <w:p w:rsidR="00944D6A" w:rsidRDefault="00F8160D">
      <w:pPr>
        <w:spacing w:before="42"/>
        <w:ind w:left="160"/>
        <w:rPr>
          <w:b/>
        </w:rPr>
      </w:pPr>
      <w:r>
        <w:rPr>
          <w:b/>
        </w:rPr>
        <w:t>Executive Vice President/ Pro Vice-Chancellor</w:t>
      </w:r>
    </w:p>
    <w:p w:rsidR="00944D6A" w:rsidRDefault="00944D6A">
      <w:pPr>
        <w:sectPr w:rsidR="00944D6A">
          <w:pgSz w:w="11910" w:h="16840"/>
          <w:pgMar w:top="1340" w:right="1120" w:bottom="1200" w:left="1280" w:header="712" w:footer="1008" w:gutter="0"/>
          <w:cols w:space="708"/>
        </w:sectPr>
      </w:pPr>
    </w:p>
    <w:p w:rsidR="00944D6A" w:rsidRDefault="00F8160D">
      <w:pPr>
        <w:spacing w:before="89"/>
        <w:ind w:left="160"/>
        <w:rPr>
          <w:b/>
        </w:rPr>
      </w:pPr>
      <w:r>
        <w:t>Email</w:t>
      </w:r>
      <w:r>
        <w:rPr>
          <w:b/>
        </w:rPr>
        <w:t xml:space="preserve">: </w:t>
      </w:r>
      <w:hyperlink r:id="rId24">
        <w:r>
          <w:rPr>
            <w:b/>
            <w:color w:val="0000FF"/>
            <w:u w:val="thick" w:color="0000FF"/>
          </w:rPr>
          <w:t>cfo@brock.dk</w:t>
        </w:r>
      </w:hyperlink>
    </w:p>
    <w:p w:rsidR="00944D6A" w:rsidRDefault="00944D6A">
      <w:pPr>
        <w:pStyle w:val="Brdtekst"/>
        <w:rPr>
          <w:b/>
          <w:sz w:val="20"/>
        </w:rPr>
      </w:pPr>
    </w:p>
    <w:p w:rsidR="00944D6A" w:rsidRDefault="00944D6A">
      <w:pPr>
        <w:pStyle w:val="Brdtekst"/>
        <w:rPr>
          <w:b/>
          <w:sz w:val="20"/>
        </w:rPr>
      </w:pPr>
    </w:p>
    <w:p w:rsidR="00944D6A" w:rsidRDefault="00944D6A">
      <w:pPr>
        <w:pStyle w:val="Brdtekst"/>
        <w:spacing w:before="10"/>
        <w:rPr>
          <w:b/>
          <w:sz w:val="16"/>
        </w:rPr>
      </w:pPr>
    </w:p>
    <w:p w:rsidR="00944D6A" w:rsidRDefault="00F8160D">
      <w:pPr>
        <w:pStyle w:val="Overskrift5"/>
        <w:spacing w:before="94"/>
      </w:pPr>
      <w:r>
        <w:t>Kathrine Lassen</w:t>
      </w:r>
    </w:p>
    <w:p w:rsidR="00944D6A" w:rsidRDefault="00F8160D">
      <w:pPr>
        <w:spacing w:before="200"/>
        <w:ind w:left="160"/>
        <w:rPr>
          <w:b/>
        </w:rPr>
      </w:pPr>
      <w:r>
        <w:rPr>
          <w:b/>
        </w:rPr>
        <w:t xml:space="preserve">Dean of Academic Affairs for Undergraduate </w:t>
      </w:r>
      <w:proofErr w:type="spellStart"/>
      <w:r>
        <w:rPr>
          <w:b/>
        </w:rPr>
        <w:t>Programmes</w:t>
      </w:r>
      <w:proofErr w:type="spellEnd"/>
    </w:p>
    <w:p w:rsidR="00944D6A" w:rsidRDefault="00F8160D">
      <w:pPr>
        <w:spacing w:before="201"/>
        <w:ind w:left="160"/>
        <w:rPr>
          <w:b/>
        </w:rPr>
      </w:pPr>
      <w:r>
        <w:t>Email</w:t>
      </w:r>
      <w:r>
        <w:rPr>
          <w:b/>
        </w:rPr>
        <w:t>:</w:t>
      </w:r>
      <w:r>
        <w:rPr>
          <w:b/>
          <w:spacing w:val="-2"/>
        </w:rPr>
        <w:t xml:space="preserve"> </w:t>
      </w:r>
      <w:hyperlink r:id="rId25">
        <w:r>
          <w:rPr>
            <w:b/>
            <w:color w:val="0000FF"/>
            <w:u w:val="thick" w:color="0000FF"/>
          </w:rPr>
          <w:t>kat@brock.dk</w:t>
        </w:r>
      </w:hyperlink>
    </w:p>
    <w:p w:rsidR="00944D6A" w:rsidRDefault="00944D6A">
      <w:pPr>
        <w:pStyle w:val="Brdtekst"/>
        <w:rPr>
          <w:b/>
          <w:sz w:val="20"/>
        </w:rPr>
      </w:pPr>
    </w:p>
    <w:p w:rsidR="00944D6A" w:rsidRDefault="00944D6A">
      <w:pPr>
        <w:pStyle w:val="Brdtekst"/>
        <w:spacing w:before="6"/>
        <w:rPr>
          <w:b/>
          <w:sz w:val="28"/>
        </w:rPr>
      </w:pPr>
    </w:p>
    <w:p w:rsidR="00944D6A" w:rsidRDefault="00F8160D">
      <w:pPr>
        <w:pStyle w:val="Overskrift5"/>
        <w:spacing w:before="94" w:line="429" w:lineRule="auto"/>
        <w:ind w:right="6603"/>
      </w:pPr>
      <w:r>
        <w:t xml:space="preserve">Helle Thomson </w:t>
      </w:r>
      <w:proofErr w:type="spellStart"/>
      <w:r>
        <w:t>Programme</w:t>
      </w:r>
      <w:proofErr w:type="spellEnd"/>
      <w:r>
        <w:t xml:space="preserve"> Administrator </w:t>
      </w:r>
      <w:r>
        <w:rPr>
          <w:b w:val="0"/>
        </w:rPr>
        <w:t>Email</w:t>
      </w:r>
      <w:r>
        <w:t>:</w:t>
      </w:r>
      <w:r>
        <w:rPr>
          <w:spacing w:val="1"/>
        </w:rPr>
        <w:t xml:space="preserve"> </w:t>
      </w:r>
      <w:hyperlink r:id="rId26">
        <w:r>
          <w:rPr>
            <w:color w:val="0000FF"/>
            <w:u w:val="thick" w:color="0000FF"/>
          </w:rPr>
          <w:t>het@brock.dk</w:t>
        </w:r>
      </w:hyperlink>
    </w:p>
    <w:p w:rsidR="00944D6A" w:rsidRDefault="00944D6A">
      <w:pPr>
        <w:pStyle w:val="Brdtekst"/>
        <w:rPr>
          <w:b/>
          <w:sz w:val="20"/>
        </w:rPr>
      </w:pPr>
    </w:p>
    <w:p w:rsidR="00944D6A" w:rsidRDefault="00944D6A">
      <w:pPr>
        <w:pStyle w:val="Brdtekst"/>
        <w:spacing w:before="9"/>
        <w:rPr>
          <w:b/>
        </w:rPr>
      </w:pPr>
    </w:p>
    <w:p w:rsidR="00944D6A" w:rsidRDefault="00F8160D">
      <w:pPr>
        <w:ind w:left="160"/>
        <w:rPr>
          <w:b/>
        </w:rPr>
      </w:pPr>
      <w:r>
        <w:rPr>
          <w:b/>
        </w:rPr>
        <w:t>Learning Enhancement Team (LET)</w:t>
      </w:r>
    </w:p>
    <w:p w:rsidR="00944D6A" w:rsidRDefault="00944D6A">
      <w:pPr>
        <w:pStyle w:val="Brdtekst"/>
        <w:rPr>
          <w:b/>
          <w:sz w:val="21"/>
        </w:rPr>
      </w:pPr>
    </w:p>
    <w:p w:rsidR="00944D6A" w:rsidRDefault="00F8160D">
      <w:pPr>
        <w:pStyle w:val="Brdtekst"/>
        <w:ind w:left="160"/>
      </w:pPr>
      <w:r>
        <w:t>The LET can be contacted via</w:t>
      </w:r>
      <w:r>
        <w:rPr>
          <w:spacing w:val="58"/>
        </w:rPr>
        <w:t xml:space="preserve"> </w:t>
      </w:r>
      <w:r>
        <w:rPr>
          <w:color w:val="0000FF"/>
          <w:u w:val="single" w:color="0000FF"/>
        </w:rPr>
        <w:t>mycopenhagenbusinesscollege.com</w:t>
      </w:r>
    </w:p>
    <w:p w:rsidR="00944D6A" w:rsidRDefault="00944D6A">
      <w:pPr>
        <w:pStyle w:val="Brdtekst"/>
        <w:spacing w:before="7"/>
        <w:rPr>
          <w:sz w:val="20"/>
        </w:rPr>
      </w:pPr>
    </w:p>
    <w:p w:rsidR="00944D6A" w:rsidRDefault="00F8160D">
      <w:pPr>
        <w:pStyle w:val="Brdtekst"/>
        <w:spacing w:line="276" w:lineRule="auto"/>
        <w:ind w:left="160" w:right="500"/>
      </w:pPr>
      <w:r>
        <w:t>They will provide academic support to you in areas such as writing essays and reports, giving presentations and participating in academic discussions. They will work with you in seminars; you can also contac</w:t>
      </w:r>
      <w:r w:rsidR="00B507C4">
        <w:t>t them for individual support.</w:t>
      </w:r>
    </w:p>
    <w:p w:rsidR="00944D6A" w:rsidRDefault="00F8160D">
      <w:pPr>
        <w:pStyle w:val="Overskrift5"/>
        <w:spacing w:before="198"/>
      </w:pPr>
      <w:r>
        <w:t>Academic Affairs Counsellor</w:t>
      </w:r>
    </w:p>
    <w:p w:rsidR="00944D6A" w:rsidRDefault="00944D6A">
      <w:pPr>
        <w:pStyle w:val="Brdtekst"/>
        <w:spacing w:before="11"/>
        <w:rPr>
          <w:b/>
          <w:sz w:val="20"/>
        </w:rPr>
      </w:pPr>
    </w:p>
    <w:p w:rsidR="00944D6A" w:rsidRDefault="00F8160D">
      <w:pPr>
        <w:pStyle w:val="Brdtekst"/>
        <w:spacing w:line="276" w:lineRule="auto"/>
        <w:ind w:left="160" w:right="624"/>
      </w:pPr>
      <w:r>
        <w:t>The Academic Affairs Counsellor works with Faculties to help students progress with their studies. You may be referred to the Academic Affairs Counsellor by your tutor or other support service when appropriate, to support you through your studies. Progression and Support Advisors are able to assist with:</w:t>
      </w:r>
    </w:p>
    <w:p w:rsidR="00944D6A" w:rsidRDefault="00F8160D">
      <w:pPr>
        <w:pStyle w:val="Listeafsnit"/>
        <w:numPr>
          <w:ilvl w:val="0"/>
          <w:numId w:val="19"/>
        </w:numPr>
        <w:tabs>
          <w:tab w:val="left" w:pos="507"/>
        </w:tabs>
        <w:spacing w:before="200"/>
        <w:ind w:firstLine="62"/>
      </w:pPr>
      <w:r>
        <w:t>A change of personal circumstance (for example a period of illness or</w:t>
      </w:r>
      <w:r>
        <w:rPr>
          <w:spacing w:val="-10"/>
        </w:rPr>
        <w:t xml:space="preserve"> </w:t>
      </w:r>
      <w:r>
        <w:t>bereavement)</w:t>
      </w:r>
    </w:p>
    <w:p w:rsidR="00944D6A" w:rsidRDefault="00944D6A">
      <w:pPr>
        <w:pStyle w:val="Brdtekst"/>
        <w:spacing w:before="9"/>
        <w:rPr>
          <w:sz w:val="20"/>
        </w:rPr>
      </w:pPr>
    </w:p>
    <w:p w:rsidR="00944D6A" w:rsidRDefault="00F8160D">
      <w:pPr>
        <w:pStyle w:val="Listeafsnit"/>
        <w:numPr>
          <w:ilvl w:val="0"/>
          <w:numId w:val="19"/>
        </w:numPr>
        <w:tabs>
          <w:tab w:val="left" w:pos="444"/>
        </w:tabs>
        <w:spacing w:line="276" w:lineRule="auto"/>
        <w:ind w:right="1429" w:firstLine="0"/>
      </w:pPr>
      <w:r>
        <w:t xml:space="preserve">Understanding your progression through the </w:t>
      </w:r>
      <w:proofErr w:type="spellStart"/>
      <w:r>
        <w:t>programme</w:t>
      </w:r>
      <w:proofErr w:type="spellEnd"/>
      <w:r>
        <w:t xml:space="preserve">, within University and </w:t>
      </w:r>
      <w:proofErr w:type="spellStart"/>
      <w:r>
        <w:t>programme</w:t>
      </w:r>
      <w:proofErr w:type="spellEnd"/>
      <w:r>
        <w:rPr>
          <w:spacing w:val="-3"/>
        </w:rPr>
        <w:t xml:space="preserve"> </w:t>
      </w:r>
      <w:r>
        <w:t>regulations</w:t>
      </w:r>
    </w:p>
    <w:p w:rsidR="00944D6A" w:rsidRDefault="00F8160D">
      <w:pPr>
        <w:pStyle w:val="Listeafsnit"/>
        <w:numPr>
          <w:ilvl w:val="0"/>
          <w:numId w:val="19"/>
        </w:numPr>
        <w:tabs>
          <w:tab w:val="left" w:pos="439"/>
        </w:tabs>
        <w:spacing w:before="198"/>
        <w:ind w:left="438" w:hanging="278"/>
      </w:pPr>
      <w:r>
        <w:t>Withdrawing from studies (either temporarily or</w:t>
      </w:r>
      <w:r>
        <w:rPr>
          <w:spacing w:val="-4"/>
        </w:rPr>
        <w:t xml:space="preserve"> </w:t>
      </w:r>
      <w:r>
        <w:t>permanently)</w:t>
      </w:r>
    </w:p>
    <w:p w:rsidR="00944D6A" w:rsidRDefault="00944D6A">
      <w:pPr>
        <w:pStyle w:val="Brdtekst"/>
        <w:spacing w:before="9"/>
        <w:rPr>
          <w:sz w:val="20"/>
        </w:rPr>
      </w:pPr>
    </w:p>
    <w:p w:rsidR="00944D6A" w:rsidRDefault="00F8160D">
      <w:pPr>
        <w:pStyle w:val="Listeafsnit"/>
        <w:numPr>
          <w:ilvl w:val="0"/>
          <w:numId w:val="19"/>
        </w:numPr>
        <w:tabs>
          <w:tab w:val="left" w:pos="444"/>
        </w:tabs>
        <w:spacing w:line="276" w:lineRule="auto"/>
        <w:ind w:right="619" w:firstLine="0"/>
      </w:pPr>
      <w:r>
        <w:t>Navigating and accessing other support services where students’ have complex and/or severe and ongoing support</w:t>
      </w:r>
      <w:r>
        <w:rPr>
          <w:spacing w:val="1"/>
        </w:rPr>
        <w:t xml:space="preserve"> </w:t>
      </w:r>
      <w:r>
        <w:t>needs.</w:t>
      </w:r>
    </w:p>
    <w:p w:rsidR="00944D6A" w:rsidRDefault="00F8160D">
      <w:pPr>
        <w:pStyle w:val="Overskrift5"/>
        <w:spacing w:before="199"/>
      </w:pPr>
      <w:r>
        <w:t>Librarian</w:t>
      </w:r>
    </w:p>
    <w:p w:rsidR="00944D6A" w:rsidRDefault="00944D6A">
      <w:pPr>
        <w:pStyle w:val="Brdtekst"/>
        <w:spacing w:before="6"/>
        <w:rPr>
          <w:b/>
          <w:sz w:val="20"/>
        </w:rPr>
      </w:pPr>
    </w:p>
    <w:p w:rsidR="00944D6A" w:rsidRDefault="00F8160D">
      <w:pPr>
        <w:pStyle w:val="Brdtekst"/>
        <w:spacing w:before="1" w:line="276" w:lineRule="auto"/>
        <w:ind w:left="160" w:right="304"/>
      </w:pPr>
      <w:r>
        <w:rPr>
          <w:b/>
        </w:rPr>
        <w:t xml:space="preserve">Gaby Lewin </w:t>
      </w:r>
      <w:r>
        <w:t>is your Librarian at Copenhagen Business College. Gaby works closely with staff to ensure the resources and support that you need is available and provides information and research skills workshops. You can contact her if you require individual support or if you would like to suggest a book, DVD etc. for the library.</w:t>
      </w:r>
    </w:p>
    <w:p w:rsidR="00944D6A" w:rsidRDefault="00F8160D">
      <w:pPr>
        <w:spacing w:before="199" w:line="278" w:lineRule="auto"/>
        <w:ind w:left="160" w:right="7502"/>
        <w:rPr>
          <w:b/>
          <w:sz w:val="24"/>
        </w:rPr>
      </w:pPr>
      <w:r>
        <w:rPr>
          <w:b/>
        </w:rPr>
        <w:t xml:space="preserve">Gaby Lewin </w:t>
      </w:r>
      <w:hyperlink r:id="rId27">
        <w:r>
          <w:rPr>
            <w:b/>
            <w:color w:val="0000FF"/>
            <w:u w:val="thick" w:color="0000FF"/>
          </w:rPr>
          <w:t>gle@brock.dk</w:t>
        </w:r>
      </w:hyperlink>
      <w:r>
        <w:rPr>
          <w:b/>
          <w:color w:val="0000FF"/>
        </w:rPr>
        <w:t xml:space="preserve"> </w:t>
      </w:r>
      <w:r>
        <w:rPr>
          <w:b/>
          <w:sz w:val="24"/>
        </w:rPr>
        <w:t>Personal Tutors</w:t>
      </w:r>
    </w:p>
    <w:p w:rsidR="00944D6A" w:rsidRDefault="00944D6A">
      <w:pPr>
        <w:spacing w:line="278" w:lineRule="auto"/>
        <w:rPr>
          <w:sz w:val="24"/>
        </w:rPr>
        <w:sectPr w:rsidR="00944D6A">
          <w:pgSz w:w="11910" w:h="16840"/>
          <w:pgMar w:top="1340" w:right="1120" w:bottom="1200" w:left="1280" w:header="712" w:footer="1008" w:gutter="0"/>
          <w:cols w:space="708"/>
        </w:sectPr>
      </w:pPr>
    </w:p>
    <w:p w:rsidR="00944D6A" w:rsidRDefault="00F8160D">
      <w:pPr>
        <w:pStyle w:val="Brdtekst"/>
        <w:spacing w:before="91"/>
        <w:ind w:left="160"/>
      </w:pPr>
      <w:r>
        <w:t>Personal Tutors act as a point of contact for you – and the role is designed to:</w:t>
      </w:r>
    </w:p>
    <w:p w:rsidR="00944D6A" w:rsidRDefault="00F8160D">
      <w:pPr>
        <w:pStyle w:val="Listeafsnit"/>
        <w:numPr>
          <w:ilvl w:val="0"/>
          <w:numId w:val="18"/>
        </w:numPr>
        <w:tabs>
          <w:tab w:val="left" w:pos="239"/>
        </w:tabs>
        <w:spacing w:before="81"/>
        <w:ind w:firstLine="0"/>
      </w:pPr>
      <w:r>
        <w:t>Direct you to alternative support</w:t>
      </w:r>
      <w:r>
        <w:rPr>
          <w:spacing w:val="-3"/>
        </w:rPr>
        <w:t xml:space="preserve"> </w:t>
      </w:r>
      <w:r>
        <w:t>services;</w:t>
      </w:r>
    </w:p>
    <w:p w:rsidR="00944D6A" w:rsidRDefault="00F8160D">
      <w:pPr>
        <w:pStyle w:val="Listeafsnit"/>
        <w:numPr>
          <w:ilvl w:val="0"/>
          <w:numId w:val="18"/>
        </w:numPr>
        <w:tabs>
          <w:tab w:val="left" w:pos="239"/>
        </w:tabs>
        <w:spacing w:before="78"/>
        <w:ind w:firstLine="0"/>
      </w:pPr>
      <w:r>
        <w:t>Help you consider the possibility of postgraduate studies and/or career</w:t>
      </w:r>
      <w:r>
        <w:rPr>
          <w:spacing w:val="-14"/>
        </w:rPr>
        <w:t xml:space="preserve"> </w:t>
      </w:r>
      <w:r>
        <w:t>opportunities;</w:t>
      </w:r>
    </w:p>
    <w:p w:rsidR="00944D6A" w:rsidRDefault="00F8160D">
      <w:pPr>
        <w:pStyle w:val="Listeafsnit"/>
        <w:numPr>
          <w:ilvl w:val="0"/>
          <w:numId w:val="18"/>
        </w:numPr>
        <w:tabs>
          <w:tab w:val="left" w:pos="239"/>
        </w:tabs>
        <w:spacing w:before="81"/>
        <w:ind w:firstLine="0"/>
      </w:pPr>
      <w:r>
        <w:t>Help you to plan and review your academic</w:t>
      </w:r>
      <w:r>
        <w:rPr>
          <w:spacing w:val="-5"/>
        </w:rPr>
        <w:t xml:space="preserve"> </w:t>
      </w:r>
      <w:r>
        <w:t>progress;</w:t>
      </w:r>
    </w:p>
    <w:p w:rsidR="00944D6A" w:rsidRDefault="00F8160D">
      <w:pPr>
        <w:pStyle w:val="Listeafsnit"/>
        <w:numPr>
          <w:ilvl w:val="0"/>
          <w:numId w:val="18"/>
        </w:numPr>
        <w:tabs>
          <w:tab w:val="left" w:pos="239"/>
        </w:tabs>
        <w:spacing w:before="80"/>
        <w:ind w:firstLine="0"/>
      </w:pPr>
      <w:r>
        <w:t>Help you understand what you need to do to obtain the award you</w:t>
      </w:r>
      <w:r>
        <w:rPr>
          <w:spacing w:val="-7"/>
        </w:rPr>
        <w:t xml:space="preserve"> </w:t>
      </w:r>
      <w:r>
        <w:t>want;</w:t>
      </w:r>
    </w:p>
    <w:p w:rsidR="00944D6A" w:rsidRDefault="00F8160D">
      <w:pPr>
        <w:pStyle w:val="Listeafsnit"/>
        <w:numPr>
          <w:ilvl w:val="0"/>
          <w:numId w:val="18"/>
        </w:numPr>
        <w:tabs>
          <w:tab w:val="left" w:pos="239"/>
        </w:tabs>
        <w:spacing w:before="81"/>
        <w:ind w:firstLine="0"/>
      </w:pPr>
      <w:r>
        <w:t>Help you to settle into the</w:t>
      </w:r>
      <w:r>
        <w:rPr>
          <w:spacing w:val="-3"/>
        </w:rPr>
        <w:t xml:space="preserve"> </w:t>
      </w:r>
      <w:r>
        <w:t>University;</w:t>
      </w:r>
    </w:p>
    <w:p w:rsidR="00944D6A" w:rsidRDefault="00F8160D">
      <w:pPr>
        <w:pStyle w:val="Listeafsnit"/>
        <w:numPr>
          <w:ilvl w:val="0"/>
          <w:numId w:val="18"/>
        </w:numPr>
        <w:tabs>
          <w:tab w:val="left" w:pos="239"/>
        </w:tabs>
        <w:spacing w:before="78"/>
        <w:ind w:firstLine="0"/>
      </w:pPr>
      <w:r>
        <w:t>Help you plan and review and support your personal and academic</w:t>
      </w:r>
      <w:r>
        <w:rPr>
          <w:spacing w:val="-7"/>
        </w:rPr>
        <w:t xml:space="preserve"> </w:t>
      </w:r>
      <w:r>
        <w:t>progress;</w:t>
      </w:r>
    </w:p>
    <w:p w:rsidR="00944D6A" w:rsidRDefault="00944D6A">
      <w:pPr>
        <w:pStyle w:val="Brdtekst"/>
        <w:rPr>
          <w:sz w:val="24"/>
        </w:rPr>
      </w:pPr>
    </w:p>
    <w:p w:rsidR="00944D6A" w:rsidRDefault="00F8160D">
      <w:pPr>
        <w:pStyle w:val="Brdtekst"/>
        <w:spacing w:before="139"/>
        <w:ind w:left="160" w:right="403"/>
      </w:pPr>
      <w:r>
        <w:t xml:space="preserve">We are committed to providing every student with a personal tutor. Do you have one? If not, then please e-mail your Dean of Academic Affairs Kathrine Lassen at </w:t>
      </w:r>
      <w:hyperlink r:id="rId28">
        <w:r>
          <w:rPr>
            <w:color w:val="0000FF"/>
            <w:u w:val="single" w:color="0000FF"/>
          </w:rPr>
          <w:t>kat@brock.dk</w:t>
        </w:r>
      </w:hyperlink>
    </w:p>
    <w:p w:rsidR="00944D6A" w:rsidRDefault="00F8160D">
      <w:pPr>
        <w:pStyle w:val="Brdtekst"/>
        <w:spacing w:before="79"/>
        <w:ind w:left="160"/>
      </w:pPr>
      <w:r>
        <w:t>.</w:t>
      </w:r>
    </w:p>
    <w:p w:rsidR="00944D6A" w:rsidRDefault="00944D6A">
      <w:pPr>
        <w:sectPr w:rsidR="00944D6A">
          <w:pgSz w:w="11910" w:h="16840"/>
          <w:pgMar w:top="1340" w:right="1120" w:bottom="1200" w:left="1280" w:header="712" w:footer="1008" w:gutter="0"/>
          <w:cols w:space="708"/>
        </w:sectPr>
      </w:pPr>
    </w:p>
    <w:p w:rsidR="00944D6A" w:rsidRDefault="00F8160D">
      <w:pPr>
        <w:pStyle w:val="Overskrift3"/>
      </w:pPr>
      <w:bookmarkStart w:id="10" w:name="_bookmark10"/>
      <w:bookmarkEnd w:id="10"/>
      <w:r>
        <w:t xml:space="preserve">Your </w:t>
      </w:r>
      <w:proofErr w:type="spellStart"/>
      <w:r>
        <w:t>Programme</w:t>
      </w:r>
      <w:proofErr w:type="spellEnd"/>
    </w:p>
    <w:p w:rsidR="00944D6A" w:rsidRDefault="00944D6A">
      <w:pPr>
        <w:pStyle w:val="Brdtekst"/>
        <w:spacing w:before="5"/>
        <w:rPr>
          <w:b/>
        </w:rPr>
      </w:pPr>
    </w:p>
    <w:p w:rsidR="00944D6A" w:rsidRDefault="00F8160D">
      <w:pPr>
        <w:pStyle w:val="Brdtekst"/>
        <w:ind w:left="160" w:right="660"/>
      </w:pPr>
      <w:r>
        <w:t xml:space="preserve">The </w:t>
      </w:r>
      <w:proofErr w:type="spellStart"/>
      <w:r>
        <w:t>programme</w:t>
      </w:r>
      <w:proofErr w:type="spellEnd"/>
      <w:r>
        <w:t xml:space="preserve"> aims to develop an understanding of the academic and applied aspects of international tourism development and management.</w:t>
      </w:r>
    </w:p>
    <w:p w:rsidR="00944D6A" w:rsidRDefault="00F8160D">
      <w:pPr>
        <w:pStyle w:val="Brdtekst"/>
        <w:spacing w:before="199"/>
        <w:ind w:left="160" w:right="672"/>
        <w:jc w:val="both"/>
      </w:pPr>
      <w:r>
        <w:t>Studying BA International Tourism Management at Copenhagen Business College will equip you with both academic background and practical skills that are necessary to meet the needs of the tourism and hospitality industry.</w:t>
      </w:r>
    </w:p>
    <w:p w:rsidR="00944D6A" w:rsidRDefault="00F8160D">
      <w:pPr>
        <w:pStyle w:val="Brdtekst"/>
        <w:spacing w:before="201"/>
        <w:ind w:left="160"/>
      </w:pPr>
      <w:r>
        <w:t>Each level of study is designed and structured in order to enhance students’ intellectual capabilities of analysis, interpretation, critical evaluation and research.</w:t>
      </w:r>
    </w:p>
    <w:p w:rsidR="00944D6A" w:rsidRDefault="00F8160D">
      <w:pPr>
        <w:pStyle w:val="Brdtekst"/>
        <w:spacing w:before="200"/>
        <w:ind w:left="160" w:right="660"/>
      </w:pPr>
      <w:r>
        <w:t xml:space="preserve">The </w:t>
      </w:r>
      <w:proofErr w:type="spellStart"/>
      <w:r>
        <w:t>programme</w:t>
      </w:r>
      <w:proofErr w:type="spellEnd"/>
      <w:r>
        <w:t xml:space="preserve"> offers a range of different teaching and learning activities and independent study.</w:t>
      </w:r>
    </w:p>
    <w:p w:rsidR="00944D6A" w:rsidRDefault="00F8160D">
      <w:pPr>
        <w:pStyle w:val="Overskrift3"/>
        <w:spacing w:before="198"/>
      </w:pPr>
      <w:bookmarkStart w:id="11" w:name="_bookmark11"/>
      <w:bookmarkEnd w:id="11"/>
      <w:r>
        <w:t>Your Modules</w:t>
      </w:r>
    </w:p>
    <w:p w:rsidR="00944D6A" w:rsidRDefault="00F8160D">
      <w:pPr>
        <w:pStyle w:val="Brdtekst"/>
        <w:spacing w:before="47"/>
        <w:ind w:left="160"/>
      </w:pPr>
      <w:r>
        <w:t>Full details of your modules are in Appendix 3 of this handbook.</w:t>
      </w:r>
    </w:p>
    <w:p w:rsidR="00944D6A" w:rsidRDefault="00944D6A">
      <w:pPr>
        <w:pStyle w:val="Brdtekst"/>
        <w:spacing w:before="8"/>
        <w:rPr>
          <w:sz w:val="20"/>
        </w:rPr>
      </w:pPr>
    </w:p>
    <w:p w:rsidR="00944D6A" w:rsidRDefault="00F8160D">
      <w:pPr>
        <w:pStyle w:val="Brdtekst"/>
        <w:spacing w:before="1" w:line="276" w:lineRule="auto"/>
        <w:ind w:left="160" w:right="2787"/>
      </w:pPr>
      <w:r>
        <w:t>You can find a list of the modules you are currently registered for at mycopenhagenbusinesscollege.com</w:t>
      </w:r>
    </w:p>
    <w:p w:rsidR="00944D6A" w:rsidRDefault="00F8160D">
      <w:pPr>
        <w:pStyle w:val="Brdtekst"/>
        <w:spacing w:before="200" w:line="276" w:lineRule="auto"/>
        <w:ind w:left="160" w:right="476"/>
      </w:pPr>
      <w:r>
        <w:t>When you click on any of the modules you will be able to access associated learning materials (e.g. lecture notes), reading lists, information on the learning aims and outcomes and assessment methods as well the schedule for assessment which will include deadlines for the submission of your assessment.</w:t>
      </w:r>
    </w:p>
    <w:p w:rsidR="00944D6A" w:rsidRDefault="00944D6A">
      <w:pPr>
        <w:spacing w:line="276" w:lineRule="auto"/>
        <w:sectPr w:rsidR="00944D6A">
          <w:pgSz w:w="11910" w:h="16840"/>
          <w:pgMar w:top="1340" w:right="1120" w:bottom="1200" w:left="1280" w:header="712" w:footer="1008" w:gutter="0"/>
          <w:cols w:space="708"/>
        </w:sectPr>
      </w:pPr>
    </w:p>
    <w:p w:rsidR="00944D6A" w:rsidRDefault="00F8160D">
      <w:pPr>
        <w:pStyle w:val="Overskrift1"/>
        <w:spacing w:before="88"/>
        <w:ind w:left="621"/>
      </w:pPr>
      <w:bookmarkStart w:id="12" w:name="_bookmark12"/>
      <w:bookmarkEnd w:id="12"/>
      <w:proofErr w:type="spellStart"/>
      <w:r>
        <w:t>Programme</w:t>
      </w:r>
      <w:proofErr w:type="spellEnd"/>
      <w:r>
        <w:t xml:space="preserve"> Structure Diagram</w:t>
      </w:r>
    </w:p>
    <w:p w:rsidR="00944D6A" w:rsidRDefault="00F8160D">
      <w:pPr>
        <w:pStyle w:val="Brdtekst"/>
        <w:spacing w:before="249" w:line="237" w:lineRule="auto"/>
        <w:ind w:left="621" w:right="883"/>
      </w:pPr>
      <w:r>
        <w:t xml:space="preserve">BA (Hons) International Hospitality and Tourism Management (Top-Up) can be taken as either a full-time or part-time course. The </w:t>
      </w:r>
      <w:proofErr w:type="spellStart"/>
      <w:r>
        <w:t>programme</w:t>
      </w:r>
      <w:proofErr w:type="spellEnd"/>
      <w:r>
        <w:t xml:space="preserve"> structures for these courses are outlined in the </w:t>
      </w:r>
      <w:proofErr w:type="spellStart"/>
      <w:r>
        <w:t>programme</w:t>
      </w:r>
      <w:proofErr w:type="spellEnd"/>
      <w:r>
        <w:t xml:space="preserve"> structure diagram, below. These are to be taken within a </w:t>
      </w:r>
      <w:proofErr w:type="gramStart"/>
      <w:r>
        <w:t>12 month</w:t>
      </w:r>
      <w:proofErr w:type="gramEnd"/>
      <w:r>
        <w:t xml:space="preserve"> period for full- time students, and a 24 month period for part-time students.</w:t>
      </w:r>
    </w:p>
    <w:p w:rsidR="00944D6A" w:rsidRDefault="00944D6A">
      <w:pPr>
        <w:pStyle w:val="Brdtekst"/>
        <w:rPr>
          <w:sz w:val="24"/>
        </w:rPr>
      </w:pPr>
    </w:p>
    <w:p w:rsidR="00944D6A" w:rsidRDefault="00944D6A">
      <w:pPr>
        <w:pStyle w:val="Brdtekst"/>
        <w:spacing w:before="9"/>
        <w:rPr>
          <w:sz w:val="20"/>
        </w:rPr>
      </w:pPr>
    </w:p>
    <w:p w:rsidR="00944D6A" w:rsidRDefault="00F8160D">
      <w:pPr>
        <w:pStyle w:val="Overskrift6"/>
        <w:ind w:left="4380"/>
      </w:pPr>
      <w:r>
        <w:t>(Full</w:t>
      </w:r>
      <w:r>
        <w:rPr>
          <w:spacing w:val="-2"/>
        </w:rPr>
        <w:t xml:space="preserve"> </w:t>
      </w:r>
      <w:r>
        <w:t>Time)</w:t>
      </w:r>
    </w:p>
    <w:p w:rsidR="00944D6A" w:rsidRDefault="00944D6A">
      <w:pPr>
        <w:pStyle w:val="Brdtekst"/>
        <w:rPr>
          <w:b/>
          <w:i/>
          <w:sz w:val="20"/>
        </w:rPr>
      </w:pPr>
    </w:p>
    <w:p w:rsidR="00944D6A" w:rsidRDefault="00944D6A">
      <w:pPr>
        <w:pStyle w:val="Brdtekst"/>
        <w:rPr>
          <w:b/>
          <w:i/>
          <w:sz w:val="20"/>
        </w:rPr>
      </w:pPr>
    </w:p>
    <w:p w:rsidR="00944D6A" w:rsidRDefault="00374A01">
      <w:pPr>
        <w:pStyle w:val="Brdtekst"/>
        <w:rPr>
          <w:b/>
          <w:i/>
          <w:sz w:val="18"/>
        </w:rPr>
      </w:pPr>
      <w:r>
        <w:rPr>
          <w:noProof/>
          <w:lang w:val="da-DK" w:eastAsia="da-DK"/>
        </w:rPr>
        <mc:AlternateContent>
          <mc:Choice Requires="wpg">
            <w:drawing>
              <wp:anchor distT="0" distB="0" distL="0" distR="0" simplePos="0" relativeHeight="251660288" behindDoc="1" locked="0" layoutInCell="1" allowOverlap="1">
                <wp:simplePos x="0" y="0"/>
                <wp:positionH relativeFrom="page">
                  <wp:posOffset>1527175</wp:posOffset>
                </wp:positionH>
                <wp:positionV relativeFrom="paragraph">
                  <wp:posOffset>156845</wp:posOffset>
                </wp:positionV>
                <wp:extent cx="4994275" cy="1892935"/>
                <wp:effectExtent l="3175" t="27940" r="0" b="60325"/>
                <wp:wrapTopAndBottom/>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892935"/>
                          <a:chOff x="2405" y="247"/>
                          <a:chExt cx="7865" cy="2981"/>
                        </a:xfrm>
                      </wpg:grpSpPr>
                      <wps:wsp>
                        <wps:cNvPr id="20" name="Freeform 30"/>
                        <wps:cNvSpPr>
                          <a:spLocks/>
                        </wps:cNvSpPr>
                        <wps:spPr bwMode="auto">
                          <a:xfrm>
                            <a:off x="3376" y="254"/>
                            <a:ext cx="5900" cy="408"/>
                          </a:xfrm>
                          <a:custGeom>
                            <a:avLst/>
                            <a:gdLst>
                              <a:gd name="T0" fmla="+- 0 3377 3377"/>
                              <a:gd name="T1" fmla="*/ T0 w 5900"/>
                              <a:gd name="T2" fmla="+- 0 662 254"/>
                              <a:gd name="T3" fmla="*/ 662 h 408"/>
                              <a:gd name="T4" fmla="+- 0 3406 3377"/>
                              <a:gd name="T5" fmla="*/ T4 w 5900"/>
                              <a:gd name="T6" fmla="+- 0 597 254"/>
                              <a:gd name="T7" fmla="*/ 597 h 408"/>
                              <a:gd name="T8" fmla="+- 0 3462 3377"/>
                              <a:gd name="T9" fmla="*/ T8 w 5900"/>
                              <a:gd name="T10" fmla="+- 0 554 254"/>
                              <a:gd name="T11" fmla="*/ 554 h 408"/>
                              <a:gd name="T12" fmla="+- 0 3542 3377"/>
                              <a:gd name="T13" fmla="*/ T12 w 5900"/>
                              <a:gd name="T14" fmla="+- 0 517 254"/>
                              <a:gd name="T15" fmla="*/ 517 h 408"/>
                              <a:gd name="T16" fmla="+- 0 3608 3377"/>
                              <a:gd name="T17" fmla="*/ T16 w 5900"/>
                              <a:gd name="T18" fmla="+- 0 497 254"/>
                              <a:gd name="T19" fmla="*/ 497 h 408"/>
                              <a:gd name="T20" fmla="+- 0 3682 3377"/>
                              <a:gd name="T21" fmla="*/ T20 w 5900"/>
                              <a:gd name="T22" fmla="+- 0 480 254"/>
                              <a:gd name="T23" fmla="*/ 480 h 408"/>
                              <a:gd name="T24" fmla="+- 0 3763 3377"/>
                              <a:gd name="T25" fmla="*/ T24 w 5900"/>
                              <a:gd name="T26" fmla="+- 0 468 254"/>
                              <a:gd name="T27" fmla="*/ 468 h 408"/>
                              <a:gd name="T28" fmla="+- 0 3850 3377"/>
                              <a:gd name="T29" fmla="*/ T28 w 5900"/>
                              <a:gd name="T30" fmla="+- 0 460 254"/>
                              <a:gd name="T31" fmla="*/ 460 h 408"/>
                              <a:gd name="T32" fmla="+- 0 3942 3377"/>
                              <a:gd name="T33" fmla="*/ T32 w 5900"/>
                              <a:gd name="T34" fmla="+- 0 458 254"/>
                              <a:gd name="T35" fmla="*/ 458 h 408"/>
                              <a:gd name="T36" fmla="+- 0 5762 3377"/>
                              <a:gd name="T37" fmla="*/ T36 w 5900"/>
                              <a:gd name="T38" fmla="+- 0 458 254"/>
                              <a:gd name="T39" fmla="*/ 458 h 408"/>
                              <a:gd name="T40" fmla="+- 0 5808 3377"/>
                              <a:gd name="T41" fmla="*/ T40 w 5900"/>
                              <a:gd name="T42" fmla="+- 0 458 254"/>
                              <a:gd name="T43" fmla="*/ 458 h 408"/>
                              <a:gd name="T44" fmla="+- 0 5897 3377"/>
                              <a:gd name="T45" fmla="*/ T44 w 5900"/>
                              <a:gd name="T46" fmla="+- 0 452 254"/>
                              <a:gd name="T47" fmla="*/ 452 h 408"/>
                              <a:gd name="T48" fmla="+- 0 5982 3377"/>
                              <a:gd name="T49" fmla="*/ T48 w 5900"/>
                              <a:gd name="T50" fmla="+- 0 442 254"/>
                              <a:gd name="T51" fmla="*/ 442 h 408"/>
                              <a:gd name="T52" fmla="+- 0 6059 3377"/>
                              <a:gd name="T53" fmla="*/ T52 w 5900"/>
                              <a:gd name="T54" fmla="+- 0 428 254"/>
                              <a:gd name="T55" fmla="*/ 428 h 408"/>
                              <a:gd name="T56" fmla="+- 0 6129 3377"/>
                              <a:gd name="T57" fmla="*/ T56 w 5900"/>
                              <a:gd name="T58" fmla="+- 0 409 254"/>
                              <a:gd name="T59" fmla="*/ 409 h 408"/>
                              <a:gd name="T60" fmla="+- 0 6191 3377"/>
                              <a:gd name="T61" fmla="*/ T60 w 5900"/>
                              <a:gd name="T62" fmla="+- 0 387 254"/>
                              <a:gd name="T63" fmla="*/ 387 h 408"/>
                              <a:gd name="T64" fmla="+- 0 6264 3377"/>
                              <a:gd name="T65" fmla="*/ T64 w 5900"/>
                              <a:gd name="T66" fmla="+- 0 348 254"/>
                              <a:gd name="T67" fmla="*/ 348 h 408"/>
                              <a:gd name="T68" fmla="+- 0 6310 3377"/>
                              <a:gd name="T69" fmla="*/ T68 w 5900"/>
                              <a:gd name="T70" fmla="+- 0 303 254"/>
                              <a:gd name="T71" fmla="*/ 303 h 408"/>
                              <a:gd name="T72" fmla="+- 0 6327 3377"/>
                              <a:gd name="T73" fmla="*/ T72 w 5900"/>
                              <a:gd name="T74" fmla="+- 0 254 254"/>
                              <a:gd name="T75" fmla="*/ 254 h 408"/>
                              <a:gd name="T76" fmla="+- 0 6328 3377"/>
                              <a:gd name="T77" fmla="*/ T76 w 5900"/>
                              <a:gd name="T78" fmla="+- 0 271 254"/>
                              <a:gd name="T79" fmla="*/ 271 h 408"/>
                              <a:gd name="T80" fmla="+- 0 6371 3377"/>
                              <a:gd name="T81" fmla="*/ T80 w 5900"/>
                              <a:gd name="T82" fmla="+- 0 333 254"/>
                              <a:gd name="T83" fmla="*/ 333 h 408"/>
                              <a:gd name="T84" fmla="+- 0 6436 3377"/>
                              <a:gd name="T85" fmla="*/ T84 w 5900"/>
                              <a:gd name="T86" fmla="+- 0 375 254"/>
                              <a:gd name="T87" fmla="*/ 375 h 408"/>
                              <a:gd name="T88" fmla="+- 0 6492 3377"/>
                              <a:gd name="T89" fmla="*/ T88 w 5900"/>
                              <a:gd name="T90" fmla="+- 0 398 254"/>
                              <a:gd name="T91" fmla="*/ 398 h 408"/>
                              <a:gd name="T92" fmla="+- 0 6558 3377"/>
                              <a:gd name="T93" fmla="*/ T92 w 5900"/>
                              <a:gd name="T94" fmla="+- 0 419 254"/>
                              <a:gd name="T95" fmla="*/ 419 h 408"/>
                              <a:gd name="T96" fmla="+- 0 6632 3377"/>
                              <a:gd name="T97" fmla="*/ T96 w 5900"/>
                              <a:gd name="T98" fmla="+- 0 436 254"/>
                              <a:gd name="T99" fmla="*/ 436 h 408"/>
                              <a:gd name="T100" fmla="+- 0 6713 3377"/>
                              <a:gd name="T101" fmla="*/ T100 w 5900"/>
                              <a:gd name="T102" fmla="+- 0 448 254"/>
                              <a:gd name="T103" fmla="*/ 448 h 408"/>
                              <a:gd name="T104" fmla="+- 0 6800 3377"/>
                              <a:gd name="T105" fmla="*/ T104 w 5900"/>
                              <a:gd name="T106" fmla="+- 0 456 254"/>
                              <a:gd name="T107" fmla="*/ 456 h 408"/>
                              <a:gd name="T108" fmla="+- 0 6892 3377"/>
                              <a:gd name="T109" fmla="*/ T108 w 5900"/>
                              <a:gd name="T110" fmla="+- 0 458 254"/>
                              <a:gd name="T111" fmla="*/ 458 h 408"/>
                              <a:gd name="T112" fmla="+- 0 8711 3377"/>
                              <a:gd name="T113" fmla="*/ T112 w 5900"/>
                              <a:gd name="T114" fmla="+- 0 458 254"/>
                              <a:gd name="T115" fmla="*/ 458 h 408"/>
                              <a:gd name="T116" fmla="+- 0 8758 3377"/>
                              <a:gd name="T117" fmla="*/ T116 w 5900"/>
                              <a:gd name="T118" fmla="+- 0 458 254"/>
                              <a:gd name="T119" fmla="*/ 458 h 408"/>
                              <a:gd name="T120" fmla="+- 0 8847 3377"/>
                              <a:gd name="T121" fmla="*/ T120 w 5900"/>
                              <a:gd name="T122" fmla="+- 0 463 254"/>
                              <a:gd name="T123" fmla="*/ 463 h 408"/>
                              <a:gd name="T124" fmla="+- 0 8931 3377"/>
                              <a:gd name="T125" fmla="*/ T124 w 5900"/>
                              <a:gd name="T126" fmla="+- 0 473 254"/>
                              <a:gd name="T127" fmla="*/ 473 h 408"/>
                              <a:gd name="T128" fmla="+- 0 9009 3377"/>
                              <a:gd name="T129" fmla="*/ T128 w 5900"/>
                              <a:gd name="T130" fmla="+- 0 488 254"/>
                              <a:gd name="T131" fmla="*/ 488 h 408"/>
                              <a:gd name="T132" fmla="+- 0 9079 3377"/>
                              <a:gd name="T133" fmla="*/ T132 w 5900"/>
                              <a:gd name="T134" fmla="+- 0 507 254"/>
                              <a:gd name="T135" fmla="*/ 507 h 408"/>
                              <a:gd name="T136" fmla="+- 0 9140 3377"/>
                              <a:gd name="T137" fmla="*/ T136 w 5900"/>
                              <a:gd name="T138" fmla="+- 0 529 254"/>
                              <a:gd name="T139" fmla="*/ 529 h 408"/>
                              <a:gd name="T140" fmla="+- 0 9213 3377"/>
                              <a:gd name="T141" fmla="*/ T140 w 5900"/>
                              <a:gd name="T142" fmla="+- 0 568 254"/>
                              <a:gd name="T143" fmla="*/ 568 h 408"/>
                              <a:gd name="T144" fmla="+- 0 9260 3377"/>
                              <a:gd name="T145" fmla="*/ T144 w 5900"/>
                              <a:gd name="T146" fmla="+- 0 613 254"/>
                              <a:gd name="T147" fmla="*/ 613 h 408"/>
                              <a:gd name="T148" fmla="+- 0 9274 3377"/>
                              <a:gd name="T149" fmla="*/ T148 w 5900"/>
                              <a:gd name="T150" fmla="+- 0 645 254"/>
                              <a:gd name="T151" fmla="*/ 645 h 408"/>
                              <a:gd name="T152" fmla="+- 0 9276 3377"/>
                              <a:gd name="T153" fmla="*/ T152 w 5900"/>
                              <a:gd name="T154" fmla="+- 0 662 254"/>
                              <a:gd name="T155" fmla="*/ 66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900" h="408">
                                <a:moveTo>
                                  <a:pt x="0" y="408"/>
                                </a:moveTo>
                                <a:lnTo>
                                  <a:pt x="29" y="343"/>
                                </a:lnTo>
                                <a:lnTo>
                                  <a:pt x="85" y="300"/>
                                </a:lnTo>
                                <a:lnTo>
                                  <a:pt x="165" y="263"/>
                                </a:lnTo>
                                <a:lnTo>
                                  <a:pt x="231" y="243"/>
                                </a:lnTo>
                                <a:lnTo>
                                  <a:pt x="305" y="226"/>
                                </a:lnTo>
                                <a:lnTo>
                                  <a:pt x="386" y="214"/>
                                </a:lnTo>
                                <a:lnTo>
                                  <a:pt x="473" y="206"/>
                                </a:lnTo>
                                <a:lnTo>
                                  <a:pt x="565" y="204"/>
                                </a:lnTo>
                                <a:lnTo>
                                  <a:pt x="2385" y="204"/>
                                </a:lnTo>
                                <a:lnTo>
                                  <a:pt x="2431" y="204"/>
                                </a:lnTo>
                                <a:lnTo>
                                  <a:pt x="2520" y="198"/>
                                </a:lnTo>
                                <a:lnTo>
                                  <a:pt x="2605" y="188"/>
                                </a:lnTo>
                                <a:lnTo>
                                  <a:pt x="2682" y="174"/>
                                </a:lnTo>
                                <a:lnTo>
                                  <a:pt x="2752" y="155"/>
                                </a:lnTo>
                                <a:lnTo>
                                  <a:pt x="2814" y="133"/>
                                </a:lnTo>
                                <a:lnTo>
                                  <a:pt x="2887" y="94"/>
                                </a:lnTo>
                                <a:lnTo>
                                  <a:pt x="2933" y="49"/>
                                </a:lnTo>
                                <a:lnTo>
                                  <a:pt x="2950" y="0"/>
                                </a:lnTo>
                                <a:lnTo>
                                  <a:pt x="2951" y="17"/>
                                </a:lnTo>
                                <a:lnTo>
                                  <a:pt x="2994" y="79"/>
                                </a:lnTo>
                                <a:lnTo>
                                  <a:pt x="3059" y="121"/>
                                </a:lnTo>
                                <a:lnTo>
                                  <a:pt x="3115" y="144"/>
                                </a:lnTo>
                                <a:lnTo>
                                  <a:pt x="3181" y="165"/>
                                </a:lnTo>
                                <a:lnTo>
                                  <a:pt x="3255" y="182"/>
                                </a:lnTo>
                                <a:lnTo>
                                  <a:pt x="3336" y="194"/>
                                </a:lnTo>
                                <a:lnTo>
                                  <a:pt x="3423" y="202"/>
                                </a:lnTo>
                                <a:lnTo>
                                  <a:pt x="3515" y="204"/>
                                </a:lnTo>
                                <a:lnTo>
                                  <a:pt x="5334" y="204"/>
                                </a:lnTo>
                                <a:lnTo>
                                  <a:pt x="5381" y="204"/>
                                </a:lnTo>
                                <a:lnTo>
                                  <a:pt x="5470" y="209"/>
                                </a:lnTo>
                                <a:lnTo>
                                  <a:pt x="5554" y="219"/>
                                </a:lnTo>
                                <a:lnTo>
                                  <a:pt x="5632" y="234"/>
                                </a:lnTo>
                                <a:lnTo>
                                  <a:pt x="5702" y="253"/>
                                </a:lnTo>
                                <a:lnTo>
                                  <a:pt x="5763" y="275"/>
                                </a:lnTo>
                                <a:lnTo>
                                  <a:pt x="5836" y="314"/>
                                </a:lnTo>
                                <a:lnTo>
                                  <a:pt x="5883" y="359"/>
                                </a:lnTo>
                                <a:lnTo>
                                  <a:pt x="5897" y="391"/>
                                </a:lnTo>
                                <a:lnTo>
                                  <a:pt x="5899" y="4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372" y="868"/>
                            <a:ext cx="1796"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375" y="429"/>
                            <a:ext cx="1716" cy="2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520" y="849"/>
                            <a:ext cx="1714" cy="17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24" y="537"/>
                            <a:ext cx="1916" cy="20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553" y="866"/>
                            <a:ext cx="1716" cy="1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544" y="796"/>
                            <a:ext cx="1716" cy="17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905" y="2011"/>
                            <a:ext cx="1039" cy="176"/>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22"/>
                        <wps:cNvSpPr>
                          <a:spLocks/>
                        </wps:cNvSpPr>
                        <wps:spPr bwMode="auto">
                          <a:xfrm>
                            <a:off x="7353" y="2714"/>
                            <a:ext cx="2259" cy="411"/>
                          </a:xfrm>
                          <a:custGeom>
                            <a:avLst/>
                            <a:gdLst>
                              <a:gd name="T0" fmla="+- 0 9612 7354"/>
                              <a:gd name="T1" fmla="*/ T0 w 2259"/>
                              <a:gd name="T2" fmla="+- 0 2714 2714"/>
                              <a:gd name="T3" fmla="*/ 2714 h 411"/>
                              <a:gd name="T4" fmla="+- 0 9583 7354"/>
                              <a:gd name="T5" fmla="*/ T4 w 2259"/>
                              <a:gd name="T6" fmla="+- 0 2779 2714"/>
                              <a:gd name="T7" fmla="*/ 2779 h 411"/>
                              <a:gd name="T8" fmla="+- 0 9527 7354"/>
                              <a:gd name="T9" fmla="*/ T8 w 2259"/>
                              <a:gd name="T10" fmla="+- 0 2822 2714"/>
                              <a:gd name="T11" fmla="*/ 2822 h 411"/>
                              <a:gd name="T12" fmla="+- 0 9446 7354"/>
                              <a:gd name="T13" fmla="*/ T12 w 2259"/>
                              <a:gd name="T14" fmla="+- 0 2859 2714"/>
                              <a:gd name="T15" fmla="*/ 2859 h 411"/>
                              <a:gd name="T16" fmla="+- 0 9381 7354"/>
                              <a:gd name="T17" fmla="*/ T16 w 2259"/>
                              <a:gd name="T18" fmla="+- 0 2880 2714"/>
                              <a:gd name="T19" fmla="*/ 2880 h 411"/>
                              <a:gd name="T20" fmla="+- 0 9307 7354"/>
                              <a:gd name="T21" fmla="*/ T20 w 2259"/>
                              <a:gd name="T22" fmla="+- 0 2897 2714"/>
                              <a:gd name="T23" fmla="*/ 2897 h 411"/>
                              <a:gd name="T24" fmla="+- 0 9226 7354"/>
                              <a:gd name="T25" fmla="*/ T24 w 2259"/>
                              <a:gd name="T26" fmla="+- 0 2909 2714"/>
                              <a:gd name="T27" fmla="*/ 2909 h 411"/>
                              <a:gd name="T28" fmla="+- 0 9139 7354"/>
                              <a:gd name="T29" fmla="*/ T28 w 2259"/>
                              <a:gd name="T30" fmla="+- 0 2917 2714"/>
                              <a:gd name="T31" fmla="*/ 2917 h 411"/>
                              <a:gd name="T32" fmla="+- 0 9047 7354"/>
                              <a:gd name="T33" fmla="*/ T32 w 2259"/>
                              <a:gd name="T34" fmla="+- 0 2920 2714"/>
                              <a:gd name="T35" fmla="*/ 2920 h 411"/>
                              <a:gd name="T36" fmla="+- 0 9000 7354"/>
                              <a:gd name="T37" fmla="*/ T36 w 2259"/>
                              <a:gd name="T38" fmla="+- 0 2920 2714"/>
                              <a:gd name="T39" fmla="*/ 2920 h 411"/>
                              <a:gd name="T40" fmla="+- 0 8911 7354"/>
                              <a:gd name="T41" fmla="*/ T40 w 2259"/>
                              <a:gd name="T42" fmla="+- 0 2926 2714"/>
                              <a:gd name="T43" fmla="*/ 2926 h 411"/>
                              <a:gd name="T44" fmla="+- 0 8828 7354"/>
                              <a:gd name="T45" fmla="*/ T44 w 2259"/>
                              <a:gd name="T46" fmla="+- 0 2936 2714"/>
                              <a:gd name="T47" fmla="*/ 2936 h 411"/>
                              <a:gd name="T48" fmla="+- 0 8750 7354"/>
                              <a:gd name="T49" fmla="*/ T48 w 2259"/>
                              <a:gd name="T50" fmla="+- 0 2950 2714"/>
                              <a:gd name="T51" fmla="*/ 2950 h 411"/>
                              <a:gd name="T52" fmla="+- 0 8680 7354"/>
                              <a:gd name="T53" fmla="*/ T52 w 2259"/>
                              <a:gd name="T54" fmla="+- 0 2969 2714"/>
                              <a:gd name="T55" fmla="*/ 2969 h 411"/>
                              <a:gd name="T56" fmla="+- 0 8619 7354"/>
                              <a:gd name="T57" fmla="*/ T56 w 2259"/>
                              <a:gd name="T58" fmla="+- 0 2991 2714"/>
                              <a:gd name="T59" fmla="*/ 2991 h 411"/>
                              <a:gd name="T60" fmla="+- 0 8546 7354"/>
                              <a:gd name="T61" fmla="*/ T60 w 2259"/>
                              <a:gd name="T62" fmla="+- 0 3030 2714"/>
                              <a:gd name="T63" fmla="*/ 3030 h 411"/>
                              <a:gd name="T64" fmla="+- 0 8499 7354"/>
                              <a:gd name="T65" fmla="*/ T64 w 2259"/>
                              <a:gd name="T66" fmla="+- 0 3075 2714"/>
                              <a:gd name="T67" fmla="*/ 3075 h 411"/>
                              <a:gd name="T68" fmla="+- 0 8483 7354"/>
                              <a:gd name="T69" fmla="*/ T68 w 2259"/>
                              <a:gd name="T70" fmla="+- 0 3124 2714"/>
                              <a:gd name="T71" fmla="*/ 3124 h 411"/>
                              <a:gd name="T72" fmla="+- 0 8481 7354"/>
                              <a:gd name="T73" fmla="*/ T72 w 2259"/>
                              <a:gd name="T74" fmla="+- 0 3107 2714"/>
                              <a:gd name="T75" fmla="*/ 3107 h 411"/>
                              <a:gd name="T76" fmla="+- 0 8439 7354"/>
                              <a:gd name="T77" fmla="*/ T76 w 2259"/>
                              <a:gd name="T78" fmla="+- 0 3044 2714"/>
                              <a:gd name="T79" fmla="*/ 3044 h 411"/>
                              <a:gd name="T80" fmla="+- 0 8374 7354"/>
                              <a:gd name="T81" fmla="*/ T80 w 2259"/>
                              <a:gd name="T82" fmla="+- 0 3003 2714"/>
                              <a:gd name="T83" fmla="*/ 3003 h 411"/>
                              <a:gd name="T84" fmla="+- 0 8318 7354"/>
                              <a:gd name="T85" fmla="*/ T84 w 2259"/>
                              <a:gd name="T86" fmla="+- 0 2979 2714"/>
                              <a:gd name="T87" fmla="*/ 2979 h 411"/>
                              <a:gd name="T88" fmla="+- 0 8252 7354"/>
                              <a:gd name="T89" fmla="*/ T88 w 2259"/>
                              <a:gd name="T90" fmla="+- 0 2959 2714"/>
                              <a:gd name="T91" fmla="*/ 2959 h 411"/>
                              <a:gd name="T92" fmla="+- 0 8178 7354"/>
                              <a:gd name="T93" fmla="*/ T92 w 2259"/>
                              <a:gd name="T94" fmla="+- 0 2942 2714"/>
                              <a:gd name="T95" fmla="*/ 2942 h 411"/>
                              <a:gd name="T96" fmla="+- 0 8097 7354"/>
                              <a:gd name="T97" fmla="*/ T96 w 2259"/>
                              <a:gd name="T98" fmla="+- 0 2930 2714"/>
                              <a:gd name="T99" fmla="*/ 2930 h 411"/>
                              <a:gd name="T100" fmla="+- 0 8010 7354"/>
                              <a:gd name="T101" fmla="*/ T100 w 2259"/>
                              <a:gd name="T102" fmla="+- 0 2922 2714"/>
                              <a:gd name="T103" fmla="*/ 2922 h 411"/>
                              <a:gd name="T104" fmla="+- 0 7918 7354"/>
                              <a:gd name="T105" fmla="*/ T104 w 2259"/>
                              <a:gd name="T106" fmla="+- 0 2920 2714"/>
                              <a:gd name="T107" fmla="*/ 2920 h 411"/>
                              <a:gd name="T108" fmla="+- 0 7826 7354"/>
                              <a:gd name="T109" fmla="*/ T108 w 2259"/>
                              <a:gd name="T110" fmla="+- 0 2917 2714"/>
                              <a:gd name="T111" fmla="*/ 2917 h 411"/>
                              <a:gd name="T112" fmla="+- 0 7739 7354"/>
                              <a:gd name="T113" fmla="*/ T112 w 2259"/>
                              <a:gd name="T114" fmla="+- 0 2909 2714"/>
                              <a:gd name="T115" fmla="*/ 2909 h 411"/>
                              <a:gd name="T116" fmla="+- 0 7658 7354"/>
                              <a:gd name="T117" fmla="*/ T116 w 2259"/>
                              <a:gd name="T118" fmla="+- 0 2897 2714"/>
                              <a:gd name="T119" fmla="*/ 2897 h 411"/>
                              <a:gd name="T120" fmla="+- 0 7584 7354"/>
                              <a:gd name="T121" fmla="*/ T120 w 2259"/>
                              <a:gd name="T122" fmla="+- 0 2880 2714"/>
                              <a:gd name="T123" fmla="*/ 2880 h 411"/>
                              <a:gd name="T124" fmla="+- 0 7519 7354"/>
                              <a:gd name="T125" fmla="*/ T124 w 2259"/>
                              <a:gd name="T126" fmla="+- 0 2859 2714"/>
                              <a:gd name="T127" fmla="*/ 2859 h 411"/>
                              <a:gd name="T128" fmla="+- 0 7463 7354"/>
                              <a:gd name="T129" fmla="*/ T128 w 2259"/>
                              <a:gd name="T130" fmla="+- 0 2835 2714"/>
                              <a:gd name="T131" fmla="*/ 2835 h 411"/>
                              <a:gd name="T132" fmla="+- 0 7398 7354"/>
                              <a:gd name="T133" fmla="*/ T132 w 2259"/>
                              <a:gd name="T134" fmla="+- 0 2794 2714"/>
                              <a:gd name="T135" fmla="*/ 2794 h 411"/>
                              <a:gd name="T136" fmla="+- 0 7356 7354"/>
                              <a:gd name="T137" fmla="*/ T136 w 2259"/>
                              <a:gd name="T138" fmla="+- 0 2731 2714"/>
                              <a:gd name="T139" fmla="*/ 2731 h 411"/>
                              <a:gd name="T140" fmla="+- 0 7354 7354"/>
                              <a:gd name="T141" fmla="*/ T140 w 2259"/>
                              <a:gd name="T142" fmla="+- 0 2714 2714"/>
                              <a:gd name="T143" fmla="*/ 271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59" h="411">
                                <a:moveTo>
                                  <a:pt x="2258" y="0"/>
                                </a:moveTo>
                                <a:lnTo>
                                  <a:pt x="2229" y="65"/>
                                </a:lnTo>
                                <a:lnTo>
                                  <a:pt x="2173" y="108"/>
                                </a:lnTo>
                                <a:lnTo>
                                  <a:pt x="2092" y="145"/>
                                </a:lnTo>
                                <a:lnTo>
                                  <a:pt x="2027" y="166"/>
                                </a:lnTo>
                                <a:lnTo>
                                  <a:pt x="1953" y="183"/>
                                </a:lnTo>
                                <a:lnTo>
                                  <a:pt x="1872" y="195"/>
                                </a:lnTo>
                                <a:lnTo>
                                  <a:pt x="1785" y="203"/>
                                </a:lnTo>
                                <a:lnTo>
                                  <a:pt x="1693" y="206"/>
                                </a:lnTo>
                                <a:lnTo>
                                  <a:pt x="1646" y="206"/>
                                </a:lnTo>
                                <a:lnTo>
                                  <a:pt x="1557" y="212"/>
                                </a:lnTo>
                                <a:lnTo>
                                  <a:pt x="1474" y="222"/>
                                </a:lnTo>
                                <a:lnTo>
                                  <a:pt x="1396" y="236"/>
                                </a:lnTo>
                                <a:lnTo>
                                  <a:pt x="1326" y="255"/>
                                </a:lnTo>
                                <a:lnTo>
                                  <a:pt x="1265" y="277"/>
                                </a:lnTo>
                                <a:lnTo>
                                  <a:pt x="1192" y="316"/>
                                </a:lnTo>
                                <a:lnTo>
                                  <a:pt x="1145" y="361"/>
                                </a:lnTo>
                                <a:lnTo>
                                  <a:pt x="1129" y="410"/>
                                </a:lnTo>
                                <a:lnTo>
                                  <a:pt x="1127" y="393"/>
                                </a:lnTo>
                                <a:lnTo>
                                  <a:pt x="1085" y="330"/>
                                </a:lnTo>
                                <a:lnTo>
                                  <a:pt x="1020" y="289"/>
                                </a:lnTo>
                                <a:lnTo>
                                  <a:pt x="964" y="265"/>
                                </a:lnTo>
                                <a:lnTo>
                                  <a:pt x="898" y="245"/>
                                </a:lnTo>
                                <a:lnTo>
                                  <a:pt x="824" y="228"/>
                                </a:lnTo>
                                <a:lnTo>
                                  <a:pt x="743" y="216"/>
                                </a:lnTo>
                                <a:lnTo>
                                  <a:pt x="656" y="208"/>
                                </a:lnTo>
                                <a:lnTo>
                                  <a:pt x="564" y="206"/>
                                </a:lnTo>
                                <a:lnTo>
                                  <a:pt x="472" y="203"/>
                                </a:lnTo>
                                <a:lnTo>
                                  <a:pt x="385" y="195"/>
                                </a:lnTo>
                                <a:lnTo>
                                  <a:pt x="304" y="183"/>
                                </a:lnTo>
                                <a:lnTo>
                                  <a:pt x="230" y="166"/>
                                </a:lnTo>
                                <a:lnTo>
                                  <a:pt x="165" y="145"/>
                                </a:lnTo>
                                <a:lnTo>
                                  <a:pt x="109" y="121"/>
                                </a:lnTo>
                                <a:lnTo>
                                  <a:pt x="44" y="80"/>
                                </a:lnTo>
                                <a:lnTo>
                                  <a:pt x="2" y="17"/>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404" y="863"/>
                            <a:ext cx="1716" cy="1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404" y="863"/>
                            <a:ext cx="1716" cy="1916"/>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19"/>
                        <wps:cNvSpPr>
                          <a:spLocks/>
                        </wps:cNvSpPr>
                        <wps:spPr bwMode="auto">
                          <a:xfrm>
                            <a:off x="3012" y="2812"/>
                            <a:ext cx="2259" cy="408"/>
                          </a:xfrm>
                          <a:custGeom>
                            <a:avLst/>
                            <a:gdLst>
                              <a:gd name="T0" fmla="+- 0 5270 3012"/>
                              <a:gd name="T1" fmla="*/ T0 w 2259"/>
                              <a:gd name="T2" fmla="+- 0 2812 2812"/>
                              <a:gd name="T3" fmla="*/ 2812 h 408"/>
                              <a:gd name="T4" fmla="+- 0 5242 3012"/>
                              <a:gd name="T5" fmla="*/ T4 w 2259"/>
                              <a:gd name="T6" fmla="+- 0 2877 2812"/>
                              <a:gd name="T7" fmla="*/ 2877 h 408"/>
                              <a:gd name="T8" fmla="+- 0 5186 3012"/>
                              <a:gd name="T9" fmla="*/ T8 w 2259"/>
                              <a:gd name="T10" fmla="+- 0 2920 2812"/>
                              <a:gd name="T11" fmla="*/ 2920 h 408"/>
                              <a:gd name="T12" fmla="+- 0 5106 3012"/>
                              <a:gd name="T13" fmla="*/ T12 w 2259"/>
                              <a:gd name="T14" fmla="+- 0 2957 2812"/>
                              <a:gd name="T15" fmla="*/ 2957 h 408"/>
                              <a:gd name="T16" fmla="+- 0 5040 3012"/>
                              <a:gd name="T17" fmla="*/ T16 w 2259"/>
                              <a:gd name="T18" fmla="+- 0 2977 2812"/>
                              <a:gd name="T19" fmla="*/ 2977 h 408"/>
                              <a:gd name="T20" fmla="+- 0 4966 3012"/>
                              <a:gd name="T21" fmla="*/ T20 w 2259"/>
                              <a:gd name="T22" fmla="+- 0 2994 2812"/>
                              <a:gd name="T23" fmla="*/ 2994 h 408"/>
                              <a:gd name="T24" fmla="+- 0 4885 3012"/>
                              <a:gd name="T25" fmla="*/ T24 w 2259"/>
                              <a:gd name="T26" fmla="+- 0 3006 2812"/>
                              <a:gd name="T27" fmla="*/ 3006 h 408"/>
                              <a:gd name="T28" fmla="+- 0 4798 3012"/>
                              <a:gd name="T29" fmla="*/ T28 w 2259"/>
                              <a:gd name="T30" fmla="+- 0 3014 2812"/>
                              <a:gd name="T31" fmla="*/ 3014 h 408"/>
                              <a:gd name="T32" fmla="+- 0 4706 3012"/>
                              <a:gd name="T33" fmla="*/ T32 w 2259"/>
                              <a:gd name="T34" fmla="+- 0 3017 2812"/>
                              <a:gd name="T35" fmla="*/ 3017 h 408"/>
                              <a:gd name="T36" fmla="+- 0 4615 3012"/>
                              <a:gd name="T37" fmla="*/ T36 w 2259"/>
                              <a:gd name="T38" fmla="+- 0 3019 2812"/>
                              <a:gd name="T39" fmla="*/ 3019 h 408"/>
                              <a:gd name="T40" fmla="+- 0 4528 3012"/>
                              <a:gd name="T41" fmla="*/ T40 w 2259"/>
                              <a:gd name="T42" fmla="+- 0 3027 2812"/>
                              <a:gd name="T43" fmla="*/ 3027 h 408"/>
                              <a:gd name="T44" fmla="+- 0 4447 3012"/>
                              <a:gd name="T45" fmla="*/ T44 w 2259"/>
                              <a:gd name="T46" fmla="+- 0 3039 2812"/>
                              <a:gd name="T47" fmla="*/ 3039 h 408"/>
                              <a:gd name="T48" fmla="+- 0 4373 3012"/>
                              <a:gd name="T49" fmla="*/ T48 w 2259"/>
                              <a:gd name="T50" fmla="+- 0 3056 2812"/>
                              <a:gd name="T51" fmla="*/ 3056 h 408"/>
                              <a:gd name="T52" fmla="+- 0 4307 3012"/>
                              <a:gd name="T53" fmla="*/ T52 w 2259"/>
                              <a:gd name="T54" fmla="+- 0 3076 2812"/>
                              <a:gd name="T55" fmla="*/ 3076 h 408"/>
                              <a:gd name="T56" fmla="+- 0 4250 3012"/>
                              <a:gd name="T57" fmla="*/ T56 w 2259"/>
                              <a:gd name="T58" fmla="+- 0 3100 2812"/>
                              <a:gd name="T59" fmla="*/ 3100 h 408"/>
                              <a:gd name="T60" fmla="+- 0 4186 3012"/>
                              <a:gd name="T61" fmla="*/ T60 w 2259"/>
                              <a:gd name="T62" fmla="+- 0 3141 2812"/>
                              <a:gd name="T63" fmla="*/ 3141 h 408"/>
                              <a:gd name="T64" fmla="+- 0 4143 3012"/>
                              <a:gd name="T65" fmla="*/ T64 w 2259"/>
                              <a:gd name="T66" fmla="+- 0 3203 2812"/>
                              <a:gd name="T67" fmla="*/ 3203 h 408"/>
                              <a:gd name="T68" fmla="+- 0 4141 3012"/>
                              <a:gd name="T69" fmla="*/ T68 w 2259"/>
                              <a:gd name="T70" fmla="+- 0 3220 2812"/>
                              <a:gd name="T71" fmla="*/ 3220 h 408"/>
                              <a:gd name="T72" fmla="+- 0 4140 3012"/>
                              <a:gd name="T73" fmla="*/ T72 w 2259"/>
                              <a:gd name="T74" fmla="+- 0 3203 2812"/>
                              <a:gd name="T75" fmla="*/ 3203 h 408"/>
                              <a:gd name="T76" fmla="+- 0 4097 3012"/>
                              <a:gd name="T77" fmla="*/ T76 w 2259"/>
                              <a:gd name="T78" fmla="+- 0 3141 2812"/>
                              <a:gd name="T79" fmla="*/ 3141 h 408"/>
                              <a:gd name="T80" fmla="+- 0 4032 3012"/>
                              <a:gd name="T81" fmla="*/ T80 w 2259"/>
                              <a:gd name="T82" fmla="+- 0 3100 2812"/>
                              <a:gd name="T83" fmla="*/ 3100 h 408"/>
                              <a:gd name="T84" fmla="+- 0 3976 3012"/>
                              <a:gd name="T85" fmla="*/ T84 w 2259"/>
                              <a:gd name="T86" fmla="+- 0 3076 2812"/>
                              <a:gd name="T87" fmla="*/ 3076 h 408"/>
                              <a:gd name="T88" fmla="+- 0 3910 3012"/>
                              <a:gd name="T89" fmla="*/ T88 w 2259"/>
                              <a:gd name="T90" fmla="+- 0 3056 2812"/>
                              <a:gd name="T91" fmla="*/ 3056 h 408"/>
                              <a:gd name="T92" fmla="+- 0 3836 3012"/>
                              <a:gd name="T93" fmla="*/ T92 w 2259"/>
                              <a:gd name="T94" fmla="+- 0 3039 2812"/>
                              <a:gd name="T95" fmla="*/ 3039 h 408"/>
                              <a:gd name="T96" fmla="+- 0 3755 3012"/>
                              <a:gd name="T97" fmla="*/ T96 w 2259"/>
                              <a:gd name="T98" fmla="+- 0 3027 2812"/>
                              <a:gd name="T99" fmla="*/ 3027 h 408"/>
                              <a:gd name="T100" fmla="+- 0 3669 3012"/>
                              <a:gd name="T101" fmla="*/ T100 w 2259"/>
                              <a:gd name="T102" fmla="+- 0 3019 2812"/>
                              <a:gd name="T103" fmla="*/ 3019 h 408"/>
                              <a:gd name="T104" fmla="+- 0 3577 3012"/>
                              <a:gd name="T105" fmla="*/ T104 w 2259"/>
                              <a:gd name="T106" fmla="+- 0 3017 2812"/>
                              <a:gd name="T107" fmla="*/ 3017 h 408"/>
                              <a:gd name="T108" fmla="+- 0 3531 3012"/>
                              <a:gd name="T109" fmla="*/ T108 w 2259"/>
                              <a:gd name="T110" fmla="+- 0 3016 2812"/>
                              <a:gd name="T111" fmla="*/ 3016 h 408"/>
                              <a:gd name="T112" fmla="+- 0 3442 3012"/>
                              <a:gd name="T113" fmla="*/ T112 w 2259"/>
                              <a:gd name="T114" fmla="+- 0 3011 2812"/>
                              <a:gd name="T115" fmla="*/ 3011 h 408"/>
                              <a:gd name="T116" fmla="+- 0 3358 3012"/>
                              <a:gd name="T117" fmla="*/ T116 w 2259"/>
                              <a:gd name="T118" fmla="+- 0 3001 2812"/>
                              <a:gd name="T119" fmla="*/ 3001 h 408"/>
                              <a:gd name="T120" fmla="+- 0 3280 3012"/>
                              <a:gd name="T121" fmla="*/ T120 w 2259"/>
                              <a:gd name="T122" fmla="+- 0 2986 2812"/>
                              <a:gd name="T123" fmla="*/ 2986 h 408"/>
                              <a:gd name="T124" fmla="+- 0 3210 3012"/>
                              <a:gd name="T125" fmla="*/ T124 w 2259"/>
                              <a:gd name="T126" fmla="+- 0 2967 2812"/>
                              <a:gd name="T127" fmla="*/ 2967 h 408"/>
                              <a:gd name="T128" fmla="+- 0 3148 3012"/>
                              <a:gd name="T129" fmla="*/ T128 w 2259"/>
                              <a:gd name="T130" fmla="+- 0 2945 2812"/>
                              <a:gd name="T131" fmla="*/ 2945 h 408"/>
                              <a:gd name="T132" fmla="+- 0 3076 3012"/>
                              <a:gd name="T133" fmla="*/ T132 w 2259"/>
                              <a:gd name="T134" fmla="+- 0 2906 2812"/>
                              <a:gd name="T135" fmla="*/ 2906 h 408"/>
                              <a:gd name="T136" fmla="+- 0 3029 3012"/>
                              <a:gd name="T137" fmla="*/ T136 w 2259"/>
                              <a:gd name="T138" fmla="+- 0 2861 2812"/>
                              <a:gd name="T139" fmla="*/ 2861 h 408"/>
                              <a:gd name="T140" fmla="+- 0 3014 3012"/>
                              <a:gd name="T141" fmla="*/ T140 w 2259"/>
                              <a:gd name="T142" fmla="+- 0 2829 2812"/>
                              <a:gd name="T143" fmla="*/ 2829 h 408"/>
                              <a:gd name="T144" fmla="+- 0 3012 3012"/>
                              <a:gd name="T145" fmla="*/ T144 w 2259"/>
                              <a:gd name="T146" fmla="+- 0 2812 2812"/>
                              <a:gd name="T147" fmla="*/ 281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59" h="408">
                                <a:moveTo>
                                  <a:pt x="2258" y="0"/>
                                </a:moveTo>
                                <a:lnTo>
                                  <a:pt x="2230" y="65"/>
                                </a:lnTo>
                                <a:lnTo>
                                  <a:pt x="2174" y="108"/>
                                </a:lnTo>
                                <a:lnTo>
                                  <a:pt x="2094" y="145"/>
                                </a:lnTo>
                                <a:lnTo>
                                  <a:pt x="2028" y="165"/>
                                </a:lnTo>
                                <a:lnTo>
                                  <a:pt x="1954" y="182"/>
                                </a:lnTo>
                                <a:lnTo>
                                  <a:pt x="1873" y="194"/>
                                </a:lnTo>
                                <a:lnTo>
                                  <a:pt x="1786" y="202"/>
                                </a:lnTo>
                                <a:lnTo>
                                  <a:pt x="1694" y="205"/>
                                </a:lnTo>
                                <a:lnTo>
                                  <a:pt x="1603" y="207"/>
                                </a:lnTo>
                                <a:lnTo>
                                  <a:pt x="1516" y="215"/>
                                </a:lnTo>
                                <a:lnTo>
                                  <a:pt x="1435" y="227"/>
                                </a:lnTo>
                                <a:lnTo>
                                  <a:pt x="1361" y="244"/>
                                </a:lnTo>
                                <a:lnTo>
                                  <a:pt x="1295" y="264"/>
                                </a:lnTo>
                                <a:lnTo>
                                  <a:pt x="1238" y="288"/>
                                </a:lnTo>
                                <a:lnTo>
                                  <a:pt x="1174" y="329"/>
                                </a:lnTo>
                                <a:lnTo>
                                  <a:pt x="1131" y="391"/>
                                </a:lnTo>
                                <a:lnTo>
                                  <a:pt x="1129" y="408"/>
                                </a:lnTo>
                                <a:lnTo>
                                  <a:pt x="1128" y="391"/>
                                </a:lnTo>
                                <a:lnTo>
                                  <a:pt x="1085" y="329"/>
                                </a:lnTo>
                                <a:lnTo>
                                  <a:pt x="1020" y="288"/>
                                </a:lnTo>
                                <a:lnTo>
                                  <a:pt x="964" y="264"/>
                                </a:lnTo>
                                <a:lnTo>
                                  <a:pt x="898" y="244"/>
                                </a:lnTo>
                                <a:lnTo>
                                  <a:pt x="824" y="227"/>
                                </a:lnTo>
                                <a:lnTo>
                                  <a:pt x="743" y="215"/>
                                </a:lnTo>
                                <a:lnTo>
                                  <a:pt x="657" y="207"/>
                                </a:lnTo>
                                <a:lnTo>
                                  <a:pt x="565" y="205"/>
                                </a:lnTo>
                                <a:lnTo>
                                  <a:pt x="519" y="204"/>
                                </a:lnTo>
                                <a:lnTo>
                                  <a:pt x="430" y="199"/>
                                </a:lnTo>
                                <a:lnTo>
                                  <a:pt x="346" y="189"/>
                                </a:lnTo>
                                <a:lnTo>
                                  <a:pt x="268" y="174"/>
                                </a:lnTo>
                                <a:lnTo>
                                  <a:pt x="198" y="155"/>
                                </a:lnTo>
                                <a:lnTo>
                                  <a:pt x="136" y="133"/>
                                </a:lnTo>
                                <a:lnTo>
                                  <a:pt x="64" y="94"/>
                                </a:lnTo>
                                <a:lnTo>
                                  <a:pt x="17" y="49"/>
                                </a:lnTo>
                                <a:lnTo>
                                  <a:pt x="2" y="17"/>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311" y="1986"/>
                            <a:ext cx="1702" cy="276"/>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7"/>
                        <wps:cNvSpPr txBox="1">
                          <a:spLocks noChangeArrowheads="1"/>
                        </wps:cNvSpPr>
                        <wps:spPr bwMode="auto">
                          <a:xfrm>
                            <a:off x="4772" y="967"/>
                            <a:ext cx="97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line="247" w:lineRule="exact"/>
                              </w:pPr>
                              <w:r>
                                <w:t>TOU3195</w:t>
                              </w:r>
                            </w:p>
                          </w:txbxContent>
                        </wps:txbx>
                        <wps:bodyPr rot="0" vert="horz" wrap="square" lIns="0" tIns="0" rIns="0" bIns="0" anchor="t" anchorCtr="0" upright="1">
                          <a:noAutofit/>
                        </wps:bodyPr>
                      </wps:wsp>
                      <wps:wsp>
                        <wps:cNvPr id="34" name="Text Box 16"/>
                        <wps:cNvSpPr txBox="1">
                          <a:spLocks noChangeArrowheads="1"/>
                        </wps:cNvSpPr>
                        <wps:spPr bwMode="auto">
                          <a:xfrm>
                            <a:off x="2801" y="1341"/>
                            <a:ext cx="97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line="247" w:lineRule="exact"/>
                              </w:pPr>
                              <w:r>
                                <w:t>TOU3012</w:t>
                              </w:r>
                            </w:p>
                          </w:txbxContent>
                        </wps:txbx>
                        <wps:bodyPr rot="0" vert="horz" wrap="square" lIns="0" tIns="0" rIns="0" bIns="0" anchor="t" anchorCtr="0" upright="1">
                          <a:noAutofit/>
                        </wps:bodyPr>
                      </wps:wsp>
                      <wps:wsp>
                        <wps:cNvPr id="35" name="Text Box 15"/>
                        <wps:cNvSpPr txBox="1">
                          <a:spLocks noChangeArrowheads="1"/>
                        </wps:cNvSpPr>
                        <wps:spPr bwMode="auto">
                          <a:xfrm>
                            <a:off x="6822" y="1207"/>
                            <a:ext cx="97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line="247" w:lineRule="exact"/>
                              </w:pPr>
                              <w:r>
                                <w:t>TOU3330</w:t>
                              </w:r>
                            </w:p>
                          </w:txbxContent>
                        </wps:txbx>
                        <wps:bodyPr rot="0" vert="horz" wrap="square" lIns="0" tIns="0" rIns="0" bIns="0" anchor="t" anchorCtr="0" upright="1">
                          <a:noAutofit/>
                        </wps:bodyPr>
                      </wps:wsp>
                      <wps:wsp>
                        <wps:cNvPr id="36" name="Text Box 14"/>
                        <wps:cNvSpPr txBox="1">
                          <a:spLocks noChangeArrowheads="1"/>
                        </wps:cNvSpPr>
                        <wps:spPr bwMode="auto">
                          <a:xfrm>
                            <a:off x="8949" y="1274"/>
                            <a:ext cx="97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line="247" w:lineRule="exact"/>
                              </w:pPr>
                              <w:r>
                                <w:t>TOU3925</w:t>
                              </w:r>
                            </w:p>
                          </w:txbxContent>
                        </wps:txbx>
                        <wps:bodyPr rot="0" vert="horz" wrap="square" lIns="0" tIns="0" rIns="0" bIns="0" anchor="t" anchorCtr="0" upright="1">
                          <a:noAutofit/>
                        </wps:bodyPr>
                      </wps:wsp>
                      <wps:wsp>
                        <wps:cNvPr id="37" name="Text Box 13"/>
                        <wps:cNvSpPr txBox="1">
                          <a:spLocks noChangeArrowheads="1"/>
                        </wps:cNvSpPr>
                        <wps:spPr bwMode="auto">
                          <a:xfrm>
                            <a:off x="2650" y="1833"/>
                            <a:ext cx="126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line="212" w:lineRule="exact"/>
                                <w:rPr>
                                  <w:sz w:val="19"/>
                                </w:rPr>
                              </w:pPr>
                              <w:r>
                                <w:rPr>
                                  <w:sz w:val="19"/>
                                </w:rPr>
                                <w:t>Tourism Policy</w:t>
                              </w:r>
                            </w:p>
                            <w:p w:rsidR="00B507C4" w:rsidRDefault="00B507C4">
                              <w:pPr>
                                <w:spacing w:before="31"/>
                                <w:ind w:left="69"/>
                                <w:rPr>
                                  <w:sz w:val="19"/>
                                </w:rPr>
                              </w:pPr>
                              <w:r>
                                <w:rPr>
                                  <w:sz w:val="19"/>
                                </w:rPr>
                                <w:t>and Planning</w:t>
                              </w:r>
                            </w:p>
                          </w:txbxContent>
                        </wps:txbx>
                        <wps:bodyPr rot="0" vert="horz" wrap="square" lIns="0" tIns="0" rIns="0" bIns="0" anchor="t" anchorCtr="0" upright="1">
                          <a:noAutofit/>
                        </wps:bodyPr>
                      </wps:wsp>
                      <wps:wsp>
                        <wps:cNvPr id="38" name="Text Box 12"/>
                        <wps:cNvSpPr txBox="1">
                          <a:spLocks noChangeArrowheads="1"/>
                        </wps:cNvSpPr>
                        <wps:spPr bwMode="auto">
                          <a:xfrm>
                            <a:off x="4601" y="1456"/>
                            <a:ext cx="1309"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line="276" w:lineRule="auto"/>
                                <w:ind w:right="18" w:hanging="2"/>
                                <w:jc w:val="center"/>
                                <w:rPr>
                                  <w:sz w:val="19"/>
                                </w:rPr>
                              </w:pPr>
                              <w:r>
                                <w:rPr>
                                  <w:sz w:val="19"/>
                                </w:rPr>
                                <w:t xml:space="preserve">Strategic Management </w:t>
                              </w:r>
                              <w:r>
                                <w:rPr>
                                  <w:spacing w:val="-12"/>
                                  <w:sz w:val="19"/>
                                </w:rPr>
                                <w:t xml:space="preserve">in </w:t>
                              </w:r>
                              <w:r>
                                <w:rPr>
                                  <w:sz w:val="19"/>
                                </w:rPr>
                                <w:t>the Hospitality</w:t>
                              </w:r>
                            </w:p>
                            <w:p w:rsidR="00B507C4" w:rsidRDefault="00B507C4">
                              <w:pPr>
                                <w:ind w:left="89" w:right="112"/>
                                <w:jc w:val="center"/>
                                <w:rPr>
                                  <w:sz w:val="19"/>
                                </w:rPr>
                              </w:pPr>
                              <w:r>
                                <w:rPr>
                                  <w:sz w:val="19"/>
                                </w:rPr>
                                <w:t>Environment</w:t>
                              </w:r>
                            </w:p>
                          </w:txbxContent>
                        </wps:txbx>
                        <wps:bodyPr rot="0" vert="horz" wrap="square" lIns="0" tIns="0" rIns="0" bIns="0" anchor="t" anchorCtr="0" upright="1">
                          <a:noAutofit/>
                        </wps:bodyPr>
                      </wps:wsp>
                      <wps:wsp>
                        <wps:cNvPr id="39" name="Text Box 11"/>
                        <wps:cNvSpPr txBox="1">
                          <a:spLocks noChangeArrowheads="1"/>
                        </wps:cNvSpPr>
                        <wps:spPr bwMode="auto">
                          <a:xfrm>
                            <a:off x="6771" y="1696"/>
                            <a:ext cx="1268"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line="276" w:lineRule="auto"/>
                                <w:ind w:right="18"/>
                                <w:jc w:val="center"/>
                                <w:rPr>
                                  <w:sz w:val="19"/>
                                </w:rPr>
                              </w:pPr>
                              <w:r>
                                <w:rPr>
                                  <w:sz w:val="19"/>
                                </w:rPr>
                                <w:t>Hospitality and Tourism</w:t>
                              </w:r>
                            </w:p>
                            <w:p w:rsidR="00B507C4" w:rsidRDefault="00B507C4">
                              <w:pPr>
                                <w:ind w:right="20"/>
                                <w:jc w:val="center"/>
                                <w:rPr>
                                  <w:sz w:val="19"/>
                                </w:rPr>
                              </w:pPr>
                              <w:r>
                                <w:rPr>
                                  <w:sz w:val="19"/>
                                </w:rPr>
                                <w:t>Marketing</w:t>
                              </w:r>
                            </w:p>
                          </w:txbxContent>
                        </wps:txbx>
                        <wps:bodyPr rot="0" vert="horz" wrap="square" lIns="0" tIns="0" rIns="0" bIns="0" anchor="t" anchorCtr="0" upright="1">
                          <a:noAutofit/>
                        </wps:bodyPr>
                      </wps:wsp>
                      <wps:wsp>
                        <wps:cNvPr id="40" name="Text Box 10"/>
                        <wps:cNvSpPr txBox="1">
                          <a:spLocks noChangeArrowheads="1"/>
                        </wps:cNvSpPr>
                        <wps:spPr bwMode="auto">
                          <a:xfrm>
                            <a:off x="9129" y="1761"/>
                            <a:ext cx="60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line="212" w:lineRule="exact"/>
                                <w:rPr>
                                  <w:sz w:val="19"/>
                                </w:rPr>
                              </w:pPr>
                              <w:r>
                                <w:rPr>
                                  <w:sz w:val="19"/>
                                </w:rPr>
                                <w:t>Events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20.25pt;margin-top:12.35pt;width:393.25pt;height:149.05pt;z-index:-251656192;mso-wrap-distance-left:0;mso-wrap-distance-right:0;mso-position-horizontal-relative:page" coordorigin="2405,247" coordsize="7865,2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">
                <v:shape id="Freeform 30" o:spid="_x0000_s1027" style="position:absolute;left:3376;top:254;width:5900;height:408;visibility:visible;mso-wrap-style:square;v-text-anchor:top" coordsize="590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" path="m,408l29,343,85,300r80,-37l231,243r74,-17l386,214r87,-8l565,204r1820,l2431,204r89,-6l2605,188r77,-14l2752,155r62,-22l2887,94r46,-45l2950,r1,17l2994,79r65,42l3115,144r66,21l3255,182r81,12l3423,202r92,2l5334,204r47,l5470,209r84,10l5632,234r70,19l5763,275r73,39l5883,359r14,32l5899,408e" filled="f" strokeweight=".72pt">
                  <v:path arrowok="t" o:connecttype="custom" o:connectlocs="0,662;29,597;85,554;165,517;231,497;305,480;386,468;473,460;565,458;2385,458;2431,458;2520,452;2605,442;2682,428;2752,409;2814,387;2887,348;2933,303;2950,254;2951,271;2994,333;3059,375;3115,398;3181,419;3255,436;3336,448;3423,456;3515,458;5334,458;5381,458;5470,463;5554,473;5632,488;5702,507;5763,529;5836,568;5883,613;5897,645;5899,662"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4372;top:868;width:1796;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">
                  <v:imagedata r:id="rId37" o:title=""/>
                </v:shape>
                <v:shape id="Picture 28" o:spid="_x0000_s1029" type="#_x0000_t75" style="position:absolute;left:4375;top:429;width:1716;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">
                  <v:imagedata r:id="rId38" o:title=""/>
                </v:shape>
                <v:shape id="Picture 27" o:spid="_x0000_s1030" type="#_x0000_t75" style="position:absolute;left:6520;top:849;width:1714;height: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">
                  <v:imagedata r:id="rId39" o:title=""/>
                </v:shape>
                <v:shape id="Picture 26" o:spid="_x0000_s1031" type="#_x0000_t75" style="position:absolute;left:6424;top:537;width:1916;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">
                  <v:imagedata r:id="rId40" o:title=""/>
                </v:shape>
                <v:shape id="Picture 25" o:spid="_x0000_s1032" type="#_x0000_t75" style="position:absolute;left:8553;top:866;width:1716;height:1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">
                  <v:imagedata r:id="rId37" o:title=""/>
                </v:shape>
                <v:shape id="Picture 24" o:spid="_x0000_s1033" type="#_x0000_t75" style="position:absolute;left:8544;top:796;width:1716;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">
                  <v:imagedata r:id="rId41" o:title=""/>
                </v:shape>
                <v:shape id="Picture 23" o:spid="_x0000_s1034" type="#_x0000_t75" style="position:absolute;left:8905;top:2011;width:1039;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">
                  <v:imagedata r:id="rId42" o:title=""/>
                </v:shape>
                <v:shape id="Freeform 22" o:spid="_x0000_s1035" style="position:absolute;left:7353;top:2714;width:2259;height:411;visibility:visible;mso-wrap-style:square;v-text-anchor:top" coordsize="22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" path="m2258,r-29,65l2173,108r-81,37l2027,166r-74,17l1872,195r-87,8l1693,206r-47,l1557,212r-83,10l1396,236r-70,19l1265,277r-73,39l1145,361r-16,49l1127,393r-42,-63l1020,289,964,265,898,245,824,228,743,216r-87,-8l564,206r-92,-3l385,195,304,183,230,166,165,145,109,121,44,80,2,17,,e" filled="f" strokeweight=".72pt">
                  <v:path arrowok="t" o:connecttype="custom" o:connectlocs="2258,2714;2229,2779;2173,2822;2092,2859;2027,2880;1953,2897;1872,2909;1785,2917;1693,2920;1646,2920;1557,2926;1474,2936;1396,2950;1326,2969;1265,2991;1192,3030;1145,3075;1129,3124;1127,3107;1085,3044;1020,3003;964,2979;898,2959;824,2942;743,2930;656,2922;564,2920;472,2917;385,2909;304,2897;230,2880;165,2859;109,2835;44,2794;2,2731;0,2714" o:connectangles="0,0,0,0,0,0,0,0,0,0,0,0,0,0,0,0,0,0,0,0,0,0,0,0,0,0,0,0,0,0,0,0,0,0,0,0"/>
                </v:shape>
                <v:shape id="Picture 21" o:spid="_x0000_s1036" type="#_x0000_t75" style="position:absolute;left:2404;top:863;width:1716;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">
                  <v:imagedata r:id="rId37" o:title=""/>
                </v:shape>
                <v:shape id="Picture 20" o:spid="_x0000_s1037" type="#_x0000_t75" style="position:absolute;left:2404;top:863;width:1716;height:1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">
                  <v:imagedata r:id="rId43" o:title=""/>
                </v:shape>
                <v:shape id="Freeform 19" o:spid="_x0000_s1038" style="position:absolute;left:3012;top:2812;width:2259;height:408;visibility:visible;mso-wrap-style:square;v-text-anchor:top" coordsize="225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" path="m2258,r-28,65l2174,108r-80,37l2028,165r-74,17l1873,194r-87,8l1694,205r-91,2l1516,215r-81,12l1361,244r-66,20l1238,288r-64,41l1131,391r-2,17l1128,391r-43,-62l1020,288,964,264,898,244,824,227,743,215r-86,-8l565,205r-46,-1l430,199,346,189,268,174,198,155,136,133,64,94,17,49,2,17,,e" filled="f" strokeweight=".72pt">
                  <v:path arrowok="t" o:connecttype="custom" o:connectlocs="2258,2812;2230,2877;2174,2920;2094,2957;2028,2977;1954,2994;1873,3006;1786,3014;1694,3017;1603,3019;1516,3027;1435,3039;1361,3056;1295,3076;1238,3100;1174,3141;1131,3203;1129,3220;1128,3203;1085,3141;1020,3100;964,3076;898,3056;824,3039;743,3027;657,3019;565,3017;519,3016;430,3011;346,3001;268,2986;198,2967;136,2945;64,2906;17,2861;2,2829;0,2812" o:connectangles="0,0,0,0,0,0,0,0,0,0,0,0,0,0,0,0,0,0,0,0,0,0,0,0,0,0,0,0,0,0,0,0,0,0,0,0,0"/>
                </v:shape>
                <v:shape id="Picture 18" o:spid="_x0000_s1039" type="#_x0000_t75" style="position:absolute;left:5311;top:1986;width:1702;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">
                  <v:imagedata r:id="rId44" o:title=""/>
                </v:shape>
                <v:shapetype id="_x0000_t202" coordsize="21600,21600" o:spt="202" path="m,l,21600r21600,l21600,xe">
                  <v:stroke joinstyle="miter"/>
                  <v:path gradientshapeok="t" o:connecttype="rect"/>
                </v:shapetype>
                <v:shape id="Text Box 17" o:spid="_x0000_s1040" type="#_x0000_t202" style="position:absolute;left:4772;top:967;width:97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B507C4" w:rsidRDefault="00B507C4">
                        <w:pPr>
                          <w:spacing w:line="247" w:lineRule="exact"/>
                        </w:pPr>
                        <w:r>
                          <w:t>TOU3195</w:t>
                        </w:r>
                      </w:p>
                    </w:txbxContent>
                  </v:textbox>
                </v:shape>
                <v:shape id="Text Box 16" o:spid="_x0000_s1041" type="#_x0000_t202" style="position:absolute;left:2801;top:1341;width:97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507C4" w:rsidRDefault="00B507C4">
                        <w:pPr>
                          <w:spacing w:line="247" w:lineRule="exact"/>
                        </w:pPr>
                        <w:r>
                          <w:t>TOU3012</w:t>
                        </w:r>
                      </w:p>
                    </w:txbxContent>
                  </v:textbox>
                </v:shape>
                <v:shape id="Text Box 15" o:spid="_x0000_s1042" type="#_x0000_t202" style="position:absolute;left:6822;top:1207;width:97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B507C4" w:rsidRDefault="00B507C4">
                        <w:pPr>
                          <w:spacing w:line="247" w:lineRule="exact"/>
                        </w:pPr>
                        <w:r>
                          <w:t>TOU3330</w:t>
                        </w:r>
                      </w:p>
                    </w:txbxContent>
                  </v:textbox>
                </v:shape>
                <v:shape id="Text Box 14" o:spid="_x0000_s1043" type="#_x0000_t202" style="position:absolute;left:8949;top:1274;width:97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B507C4" w:rsidRDefault="00B507C4">
                        <w:pPr>
                          <w:spacing w:line="247" w:lineRule="exact"/>
                        </w:pPr>
                        <w:r>
                          <w:t>TOU3925</w:t>
                        </w:r>
                      </w:p>
                    </w:txbxContent>
                  </v:textbox>
                </v:shape>
                <v:shape id="Text Box 13" o:spid="_x0000_s1044" type="#_x0000_t202" style="position:absolute;left:2650;top:1833;width:126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B507C4" w:rsidRDefault="00B507C4">
                        <w:pPr>
                          <w:spacing w:line="212" w:lineRule="exact"/>
                          <w:rPr>
                            <w:sz w:val="19"/>
                          </w:rPr>
                        </w:pPr>
                        <w:r>
                          <w:rPr>
                            <w:sz w:val="19"/>
                          </w:rPr>
                          <w:t>Tourism Policy</w:t>
                        </w:r>
                      </w:p>
                      <w:p w:rsidR="00B507C4" w:rsidRDefault="00B507C4">
                        <w:pPr>
                          <w:spacing w:before="31"/>
                          <w:ind w:left="69"/>
                          <w:rPr>
                            <w:sz w:val="19"/>
                          </w:rPr>
                        </w:pPr>
                        <w:r>
                          <w:rPr>
                            <w:sz w:val="19"/>
                          </w:rPr>
                          <w:t>and Planning</w:t>
                        </w:r>
                      </w:p>
                    </w:txbxContent>
                  </v:textbox>
                </v:shape>
                <v:shape id="Text Box 12" o:spid="_x0000_s1045" type="#_x0000_t202" style="position:absolute;left:4601;top:1456;width:1309;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B507C4" w:rsidRDefault="00B507C4">
                        <w:pPr>
                          <w:spacing w:line="276" w:lineRule="auto"/>
                          <w:ind w:right="18" w:hanging="2"/>
                          <w:jc w:val="center"/>
                          <w:rPr>
                            <w:sz w:val="19"/>
                          </w:rPr>
                        </w:pPr>
                        <w:r>
                          <w:rPr>
                            <w:sz w:val="19"/>
                          </w:rPr>
                          <w:t xml:space="preserve">Strategic Management </w:t>
                        </w:r>
                        <w:r>
                          <w:rPr>
                            <w:spacing w:val="-12"/>
                            <w:sz w:val="19"/>
                          </w:rPr>
                          <w:t xml:space="preserve">in </w:t>
                        </w:r>
                        <w:r>
                          <w:rPr>
                            <w:sz w:val="19"/>
                          </w:rPr>
                          <w:t>the Hospitality</w:t>
                        </w:r>
                      </w:p>
                      <w:p w:rsidR="00B507C4" w:rsidRDefault="00B507C4">
                        <w:pPr>
                          <w:ind w:left="89" w:right="112"/>
                          <w:jc w:val="center"/>
                          <w:rPr>
                            <w:sz w:val="19"/>
                          </w:rPr>
                        </w:pPr>
                        <w:r>
                          <w:rPr>
                            <w:sz w:val="19"/>
                          </w:rPr>
                          <w:t>Environment</w:t>
                        </w:r>
                      </w:p>
                    </w:txbxContent>
                  </v:textbox>
                </v:shape>
                <v:shape id="Text Box 11" o:spid="_x0000_s1046" type="#_x0000_t202" style="position:absolute;left:6771;top:1696;width:1268;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B507C4" w:rsidRDefault="00B507C4">
                        <w:pPr>
                          <w:spacing w:line="276" w:lineRule="auto"/>
                          <w:ind w:right="18"/>
                          <w:jc w:val="center"/>
                          <w:rPr>
                            <w:sz w:val="19"/>
                          </w:rPr>
                        </w:pPr>
                        <w:r>
                          <w:rPr>
                            <w:sz w:val="19"/>
                          </w:rPr>
                          <w:t>Hospitality and Tourism</w:t>
                        </w:r>
                      </w:p>
                      <w:p w:rsidR="00B507C4" w:rsidRDefault="00B507C4">
                        <w:pPr>
                          <w:ind w:right="20"/>
                          <w:jc w:val="center"/>
                          <w:rPr>
                            <w:sz w:val="19"/>
                          </w:rPr>
                        </w:pPr>
                        <w:r>
                          <w:rPr>
                            <w:sz w:val="19"/>
                          </w:rPr>
                          <w:t>Marketing</w:t>
                        </w:r>
                      </w:p>
                    </w:txbxContent>
                  </v:textbox>
                </v:shape>
                <v:shape id="Text Box 10" o:spid="_x0000_s1047" type="#_x0000_t202" style="position:absolute;left:9129;top:1761;width:60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B507C4" w:rsidRDefault="00B507C4">
                        <w:pPr>
                          <w:spacing w:line="212" w:lineRule="exact"/>
                          <w:rPr>
                            <w:sz w:val="19"/>
                          </w:rPr>
                        </w:pPr>
                        <w:r>
                          <w:rPr>
                            <w:sz w:val="19"/>
                          </w:rPr>
                          <w:t>Events</w:t>
                        </w:r>
                      </w:p>
                    </w:txbxContent>
                  </v:textbox>
                </v:shape>
                <w10:wrap type="topAndBottom" anchorx="page"/>
              </v:group>
            </w:pict>
          </mc:Fallback>
        </mc:AlternateContent>
      </w:r>
      <w:r>
        <w:rPr>
          <w:noProof/>
          <w:lang w:val="da-DK" w:eastAsia="da-DK"/>
        </w:rPr>
        <mc:AlternateContent>
          <mc:Choice Requires="wpg">
            <w:drawing>
              <wp:anchor distT="0" distB="0" distL="0" distR="0" simplePos="0" relativeHeight="251661312" behindDoc="1" locked="0" layoutInCell="1" allowOverlap="1">
                <wp:simplePos x="0" y="0"/>
                <wp:positionH relativeFrom="page">
                  <wp:posOffset>4881245</wp:posOffset>
                </wp:positionH>
                <wp:positionV relativeFrom="paragraph">
                  <wp:posOffset>2150110</wp:posOffset>
                </wp:positionV>
                <wp:extent cx="1082040" cy="175260"/>
                <wp:effectExtent l="4445" t="1905" r="0" b="381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75260"/>
                          <a:chOff x="7687" y="3386"/>
                          <a:chExt cx="1704" cy="276"/>
                        </a:xfrm>
                      </wpg:grpSpPr>
                      <pic:pic xmlns:pic="http://schemas.openxmlformats.org/drawingml/2006/picture">
                        <pic:nvPicPr>
                          <pic:cNvPr id="17"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87" y="3386"/>
                            <a:ext cx="1704" cy="276"/>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7"/>
                        <wps:cNvSpPr txBox="1">
                          <a:spLocks noChangeArrowheads="1"/>
                        </wps:cNvSpPr>
                        <wps:spPr bwMode="auto">
                          <a:xfrm>
                            <a:off x="7687" y="3386"/>
                            <a:ext cx="170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before="10"/>
                                <w:ind w:left="558"/>
                                <w:rPr>
                                  <w:i/>
                                  <w:sz w:val="20"/>
                                </w:rPr>
                              </w:pPr>
                              <w:r>
                                <w:rPr>
                                  <w:i/>
                                  <w:sz w:val="20"/>
                                </w:rPr>
                                <w:t>Year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8" style="position:absolute;margin-left:384.35pt;margin-top:169.3pt;width:85.2pt;height:13.8pt;z-index:-251655168;mso-wrap-distance-left:0;mso-wrap-distance-right:0;mso-position-horizontal-relative:page" coordorigin="7687,3386" coordsize="1704,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">
                <v:shape id="Picture 8" o:spid="_x0000_s1049" type="#_x0000_t75" style="position:absolute;left:7687;top:3386;width:1704;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">
                  <v:imagedata r:id="rId44" o:title=""/>
                </v:shape>
                <v:shape id="Text Box 7" o:spid="_x0000_s1050" type="#_x0000_t202" style="position:absolute;left:7687;top:3386;width:17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B507C4" w:rsidRDefault="00B507C4">
                        <w:pPr>
                          <w:spacing w:before="10"/>
                          <w:ind w:left="558"/>
                          <w:rPr>
                            <w:i/>
                            <w:sz w:val="20"/>
                          </w:rPr>
                        </w:pPr>
                        <w:r>
                          <w:rPr>
                            <w:i/>
                            <w:sz w:val="20"/>
                          </w:rPr>
                          <w:t>Year 2</w:t>
                        </w:r>
                      </w:p>
                    </w:txbxContent>
                  </v:textbox>
                </v:shape>
                <w10:wrap type="topAndBottom" anchorx="page"/>
              </v:group>
            </w:pict>
          </mc:Fallback>
        </mc:AlternateContent>
      </w:r>
    </w:p>
    <w:p w:rsidR="00944D6A" w:rsidRDefault="00944D6A">
      <w:pPr>
        <w:pStyle w:val="Brdtekst"/>
        <w:spacing w:before="1"/>
        <w:rPr>
          <w:b/>
          <w:i/>
          <w:sz w:val="7"/>
        </w:rPr>
      </w:pPr>
    </w:p>
    <w:p w:rsidR="00944D6A" w:rsidRDefault="00F8160D">
      <w:pPr>
        <w:spacing w:before="26"/>
        <w:ind w:left="4342"/>
        <w:rPr>
          <w:b/>
          <w:i/>
        </w:rPr>
      </w:pPr>
      <w:r>
        <w:rPr>
          <w:b/>
          <w:i/>
        </w:rPr>
        <w:t>(Part</w:t>
      </w:r>
      <w:r>
        <w:rPr>
          <w:b/>
          <w:i/>
          <w:spacing w:val="-4"/>
        </w:rPr>
        <w:t xml:space="preserve"> </w:t>
      </w:r>
      <w:r>
        <w:rPr>
          <w:b/>
          <w:i/>
        </w:rPr>
        <w:t>Time)</w:t>
      </w:r>
    </w:p>
    <w:p w:rsidR="00944D6A" w:rsidRDefault="00944D6A">
      <w:pPr>
        <w:pStyle w:val="Brdtekst"/>
        <w:rPr>
          <w:b/>
          <w:i/>
          <w:sz w:val="24"/>
        </w:rPr>
      </w:pPr>
    </w:p>
    <w:p w:rsidR="00944D6A" w:rsidRDefault="00944D6A">
      <w:pPr>
        <w:pStyle w:val="Brdtekst"/>
        <w:rPr>
          <w:b/>
          <w:i/>
          <w:sz w:val="24"/>
        </w:rPr>
      </w:pPr>
    </w:p>
    <w:p w:rsidR="00944D6A" w:rsidRDefault="00944D6A">
      <w:pPr>
        <w:pStyle w:val="Brdtekst"/>
        <w:rPr>
          <w:b/>
          <w:i/>
          <w:sz w:val="24"/>
        </w:rPr>
      </w:pPr>
    </w:p>
    <w:p w:rsidR="00944D6A" w:rsidRDefault="00944D6A">
      <w:pPr>
        <w:pStyle w:val="Brdtekst"/>
        <w:rPr>
          <w:b/>
          <w:i/>
          <w:sz w:val="24"/>
        </w:rPr>
      </w:pPr>
    </w:p>
    <w:p w:rsidR="00944D6A" w:rsidRDefault="00944D6A">
      <w:pPr>
        <w:pStyle w:val="Brdtekst"/>
        <w:rPr>
          <w:b/>
          <w:i/>
          <w:sz w:val="24"/>
        </w:rPr>
      </w:pPr>
    </w:p>
    <w:p w:rsidR="00944D6A" w:rsidRDefault="00944D6A">
      <w:pPr>
        <w:pStyle w:val="Brdtekst"/>
        <w:rPr>
          <w:b/>
          <w:i/>
          <w:sz w:val="24"/>
        </w:rPr>
      </w:pPr>
    </w:p>
    <w:p w:rsidR="00944D6A" w:rsidRDefault="00944D6A">
      <w:pPr>
        <w:pStyle w:val="Brdtekst"/>
        <w:rPr>
          <w:b/>
          <w:i/>
          <w:sz w:val="24"/>
        </w:rPr>
      </w:pPr>
    </w:p>
    <w:p w:rsidR="00944D6A" w:rsidRDefault="00944D6A">
      <w:pPr>
        <w:pStyle w:val="Brdtekst"/>
        <w:rPr>
          <w:b/>
          <w:i/>
          <w:sz w:val="24"/>
        </w:rPr>
      </w:pPr>
    </w:p>
    <w:p w:rsidR="00944D6A" w:rsidRDefault="00944D6A">
      <w:pPr>
        <w:pStyle w:val="Brdtekst"/>
        <w:spacing w:before="5"/>
        <w:rPr>
          <w:b/>
          <w:i/>
        </w:rPr>
      </w:pPr>
    </w:p>
    <w:p w:rsidR="00944D6A" w:rsidRDefault="00374A01">
      <w:pPr>
        <w:pStyle w:val="Brdtekst"/>
        <w:spacing w:before="1" w:line="237" w:lineRule="auto"/>
        <w:ind w:left="160" w:right="1112"/>
      </w:pPr>
      <w:r>
        <w:rPr>
          <w:noProof/>
          <w:lang w:val="da-DK" w:eastAsia="da-DK"/>
        </w:rPr>
        <mc:AlternateContent>
          <mc:Choice Requires="wpg">
            <w:drawing>
              <wp:anchor distT="0" distB="0" distL="114300" distR="114300" simplePos="0" relativeHeight="251657216" behindDoc="0" locked="0" layoutInCell="1" allowOverlap="1">
                <wp:simplePos x="0" y="0"/>
                <wp:positionH relativeFrom="page">
                  <wp:posOffset>991870</wp:posOffset>
                </wp:positionH>
                <wp:positionV relativeFrom="paragraph">
                  <wp:posOffset>-1906905</wp:posOffset>
                </wp:positionV>
                <wp:extent cx="2185670" cy="330835"/>
                <wp:effectExtent l="1270" t="0" r="381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330835"/>
                          <a:chOff x="1562" y="-3003"/>
                          <a:chExt cx="3442" cy="521"/>
                        </a:xfrm>
                      </wpg:grpSpPr>
                      <pic:pic xmlns:pic="http://schemas.openxmlformats.org/drawingml/2006/picture">
                        <pic:nvPicPr>
                          <pic:cNvPr id="13"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562" y="-2758"/>
                            <a:ext cx="1702"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300" y="-3003"/>
                            <a:ext cx="1704" cy="276"/>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3"/>
                        <wps:cNvSpPr txBox="1">
                          <a:spLocks noChangeArrowheads="1"/>
                        </wps:cNvSpPr>
                        <wps:spPr bwMode="auto">
                          <a:xfrm>
                            <a:off x="1562" y="-3003"/>
                            <a:ext cx="3442"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spacing w:before="10"/>
                                <w:ind w:right="534"/>
                                <w:jc w:val="right"/>
                                <w:rPr>
                                  <w:i/>
                                  <w:sz w:val="20"/>
                                </w:rPr>
                              </w:pPr>
                              <w:r>
                                <w:rPr>
                                  <w:i/>
                                  <w:sz w:val="20"/>
                                </w:rPr>
                                <w:t>Year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1" style="position:absolute;left:0;text-align:left;margin-left:78.1pt;margin-top:-150.15pt;width:172.1pt;height:26.05pt;z-index:251657216;mso-position-horizontal-relative:page" coordorigin="1562,-3003" coordsize="3442,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">
                <v:shape id="Picture 5" o:spid="_x0000_s1052" type="#_x0000_t75" style="position:absolute;left:1562;top:-2758;width:1702;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">
                  <v:imagedata r:id="rId44" o:title=""/>
                </v:shape>
                <v:shape id="Picture 4" o:spid="_x0000_s1053" type="#_x0000_t75" style="position:absolute;left:3300;top:-3003;width:1704;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">
                  <v:imagedata r:id="rId44" o:title=""/>
                </v:shape>
                <v:shape id="_x0000_s1054" type="#_x0000_t202" style="position:absolute;left:1562;top:-3003;width:3442;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507C4" w:rsidRDefault="00B507C4">
                        <w:pPr>
                          <w:spacing w:before="10"/>
                          <w:ind w:right="534"/>
                          <w:jc w:val="right"/>
                          <w:rPr>
                            <w:i/>
                            <w:sz w:val="20"/>
                          </w:rPr>
                        </w:pPr>
                        <w:r>
                          <w:rPr>
                            <w:i/>
                            <w:sz w:val="20"/>
                          </w:rPr>
                          <w:t>Year 1</w:t>
                        </w:r>
                      </w:p>
                    </w:txbxContent>
                  </v:textbox>
                </v:shape>
                <w10:wrap anchorx="page"/>
              </v:group>
            </w:pict>
          </mc:Fallback>
        </mc:AlternateContent>
      </w:r>
      <w:r w:rsidR="00F8160D">
        <w:t>When you click on any of the modules you will be able to access associated learning materials (e.g. lecture notes), reading lists, information on the learning aims and outcomes and assessment methods as well the schedule for assessment which will include deadlines for the submission of your assessment.</w:t>
      </w:r>
    </w:p>
    <w:p w:rsidR="00944D6A" w:rsidRDefault="00944D6A">
      <w:pPr>
        <w:pStyle w:val="Brdtekst"/>
        <w:spacing w:before="3"/>
      </w:pPr>
    </w:p>
    <w:p w:rsidR="00944D6A" w:rsidRDefault="00F8160D">
      <w:pPr>
        <w:pStyle w:val="Brdtekst"/>
        <w:ind w:left="160" w:right="1392"/>
      </w:pPr>
      <w:r>
        <w:t>Announcements for any of your modules will also appear in mycopenhagenbusinesscollege.com so you should log in and check each module regularly.</w:t>
      </w:r>
    </w:p>
    <w:p w:rsidR="00944D6A" w:rsidRDefault="00944D6A">
      <w:pPr>
        <w:sectPr w:rsidR="00944D6A">
          <w:pgSz w:w="11910" w:h="16840"/>
          <w:pgMar w:top="1340" w:right="1120" w:bottom="1200" w:left="1280" w:header="712" w:footer="1008" w:gutter="0"/>
          <w:cols w:space="708"/>
        </w:sectPr>
      </w:pPr>
    </w:p>
    <w:p w:rsidR="00944D6A" w:rsidRDefault="00F8160D">
      <w:pPr>
        <w:spacing w:before="89"/>
        <w:ind w:left="729"/>
      </w:pPr>
      <w:r>
        <w:rPr>
          <w:b/>
        </w:rPr>
        <w:t xml:space="preserve">Assessment schedule: </w:t>
      </w:r>
      <w:r>
        <w:t>BA (Hons) International Tourism and</w:t>
      </w:r>
    </w:p>
    <w:p w:rsidR="00944D6A" w:rsidRDefault="00F8160D">
      <w:pPr>
        <w:pStyle w:val="Brdtekst"/>
        <w:spacing w:before="6"/>
        <w:ind w:left="3281"/>
      </w:pPr>
      <w:r>
        <w:t>Hospitality Management (Top-Up)</w:t>
      </w:r>
    </w:p>
    <w:p w:rsidR="00944D6A" w:rsidRDefault="00944D6A">
      <w:pPr>
        <w:pStyle w:val="Brdtekst"/>
        <w:spacing w:before="10"/>
        <w:rPr>
          <w:sz w:val="32"/>
        </w:rPr>
      </w:pPr>
    </w:p>
    <w:p w:rsidR="00944D6A" w:rsidRDefault="00F8160D">
      <w:pPr>
        <w:pStyle w:val="Brdtekst"/>
        <w:ind w:left="729"/>
      </w:pPr>
      <w:r>
        <w:t>This is Indicative only. Check your module handbook for full details.</w:t>
      </w:r>
    </w:p>
    <w:p w:rsidR="00944D6A" w:rsidRDefault="00944D6A">
      <w:pPr>
        <w:pStyle w:val="Brdtekst"/>
        <w:rPr>
          <w:sz w:val="20"/>
        </w:rPr>
      </w:pPr>
    </w:p>
    <w:p w:rsidR="00944D6A" w:rsidRDefault="00944D6A">
      <w:pPr>
        <w:pStyle w:val="Brdtekst"/>
        <w:spacing w:before="11"/>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5"/>
        <w:gridCol w:w="1729"/>
        <w:gridCol w:w="2363"/>
        <w:gridCol w:w="1717"/>
      </w:tblGrid>
      <w:tr w:rsidR="00944D6A">
        <w:trPr>
          <w:trHeight w:val="1238"/>
        </w:trPr>
        <w:tc>
          <w:tcPr>
            <w:tcW w:w="1945" w:type="dxa"/>
            <w:shd w:val="clear" w:color="auto" w:fill="D9D9D9"/>
          </w:tcPr>
          <w:p w:rsidR="00944D6A" w:rsidRDefault="00F8160D">
            <w:pPr>
              <w:pStyle w:val="TableParagraph"/>
              <w:spacing w:before="43"/>
              <w:ind w:left="112"/>
              <w:rPr>
                <w:b/>
              </w:rPr>
            </w:pPr>
            <w:r>
              <w:rPr>
                <w:b/>
              </w:rPr>
              <w:t>Module code</w:t>
            </w:r>
          </w:p>
        </w:tc>
        <w:tc>
          <w:tcPr>
            <w:tcW w:w="1729" w:type="dxa"/>
            <w:shd w:val="clear" w:color="auto" w:fill="D9D9D9"/>
          </w:tcPr>
          <w:p w:rsidR="00944D6A" w:rsidRDefault="00F8160D">
            <w:pPr>
              <w:pStyle w:val="TableParagraph"/>
              <w:spacing w:before="40" w:line="280" w:lineRule="auto"/>
              <w:ind w:left="112" w:right="388"/>
              <w:rPr>
                <w:b/>
              </w:rPr>
            </w:pPr>
            <w:r>
              <w:rPr>
                <w:b/>
              </w:rPr>
              <w:t>Term one Weeks 1-11</w:t>
            </w:r>
          </w:p>
        </w:tc>
        <w:tc>
          <w:tcPr>
            <w:tcW w:w="2363" w:type="dxa"/>
            <w:shd w:val="clear" w:color="auto" w:fill="D9D9D9"/>
          </w:tcPr>
          <w:p w:rsidR="00944D6A" w:rsidRDefault="00F8160D">
            <w:pPr>
              <w:pStyle w:val="TableParagraph"/>
              <w:spacing w:before="40" w:line="280" w:lineRule="auto"/>
              <w:ind w:left="109" w:right="903"/>
              <w:rPr>
                <w:b/>
              </w:rPr>
            </w:pPr>
            <w:r>
              <w:rPr>
                <w:b/>
              </w:rPr>
              <w:t>Term two Weeks 12-23</w:t>
            </w:r>
          </w:p>
        </w:tc>
        <w:tc>
          <w:tcPr>
            <w:tcW w:w="1717" w:type="dxa"/>
            <w:shd w:val="clear" w:color="auto" w:fill="D9D9D9"/>
          </w:tcPr>
          <w:p w:rsidR="00944D6A" w:rsidRDefault="00F8160D">
            <w:pPr>
              <w:pStyle w:val="TableParagraph"/>
              <w:spacing w:before="45" w:line="254" w:lineRule="auto"/>
              <w:ind w:left="108" w:right="246"/>
              <w:rPr>
                <w:b/>
              </w:rPr>
            </w:pPr>
            <w:r>
              <w:rPr>
                <w:b/>
              </w:rPr>
              <w:t>Term three Week 24 and assessment Period</w:t>
            </w:r>
          </w:p>
        </w:tc>
      </w:tr>
      <w:tr w:rsidR="00944D6A">
        <w:trPr>
          <w:trHeight w:val="1732"/>
        </w:trPr>
        <w:tc>
          <w:tcPr>
            <w:tcW w:w="1945" w:type="dxa"/>
          </w:tcPr>
          <w:p w:rsidR="00944D6A" w:rsidRDefault="00F8160D">
            <w:pPr>
              <w:pStyle w:val="TableParagraph"/>
              <w:spacing w:before="48"/>
              <w:ind w:left="112"/>
              <w:rPr>
                <w:b/>
              </w:rPr>
            </w:pPr>
            <w:r>
              <w:rPr>
                <w:b/>
              </w:rPr>
              <w:t>TOU3012</w:t>
            </w:r>
          </w:p>
          <w:p w:rsidR="00944D6A" w:rsidRDefault="00F8160D">
            <w:pPr>
              <w:pStyle w:val="TableParagraph"/>
              <w:spacing w:before="66"/>
              <w:ind w:left="112" w:right="360"/>
            </w:pPr>
            <w:r>
              <w:t>Tourism Policy and Planning</w:t>
            </w:r>
          </w:p>
        </w:tc>
        <w:tc>
          <w:tcPr>
            <w:tcW w:w="1729" w:type="dxa"/>
          </w:tcPr>
          <w:p w:rsidR="00944D6A" w:rsidRDefault="00F8160D">
            <w:pPr>
              <w:pStyle w:val="TableParagraph"/>
              <w:spacing w:before="52"/>
              <w:ind w:left="112" w:right="302"/>
            </w:pPr>
            <w:r>
              <w:t>Week 5 – group exercise – research and presentation (F).</w:t>
            </w:r>
          </w:p>
        </w:tc>
        <w:tc>
          <w:tcPr>
            <w:tcW w:w="2363" w:type="dxa"/>
          </w:tcPr>
          <w:p w:rsidR="00944D6A" w:rsidRDefault="00F8160D">
            <w:pPr>
              <w:pStyle w:val="TableParagraph"/>
              <w:spacing w:before="48"/>
              <w:ind w:left="109"/>
            </w:pPr>
            <w:r>
              <w:t>Weeks 12-14</w:t>
            </w:r>
          </w:p>
          <w:p w:rsidR="00944D6A" w:rsidRDefault="00F8160D">
            <w:pPr>
              <w:pStyle w:val="TableParagraph"/>
              <w:spacing w:before="3"/>
              <w:ind w:left="109" w:right="658"/>
            </w:pPr>
            <w:r>
              <w:t>Week 20 Individual presentation (S)</w:t>
            </w:r>
          </w:p>
          <w:p w:rsidR="00944D6A" w:rsidRDefault="00F8160D">
            <w:pPr>
              <w:pStyle w:val="TableParagraph"/>
              <w:ind w:left="109"/>
            </w:pPr>
            <w:r>
              <w:t>Individual report (S)</w:t>
            </w:r>
          </w:p>
        </w:tc>
        <w:tc>
          <w:tcPr>
            <w:tcW w:w="1717" w:type="dxa"/>
          </w:tcPr>
          <w:p w:rsidR="00944D6A" w:rsidRDefault="00F8160D">
            <w:pPr>
              <w:pStyle w:val="TableParagraph"/>
              <w:spacing w:before="52"/>
              <w:ind w:left="108" w:right="368"/>
            </w:pPr>
            <w:r>
              <w:t>Week 25 Examination (S)</w:t>
            </w:r>
          </w:p>
        </w:tc>
      </w:tr>
      <w:tr w:rsidR="00944D6A">
        <w:trPr>
          <w:trHeight w:val="1732"/>
        </w:trPr>
        <w:tc>
          <w:tcPr>
            <w:tcW w:w="1945" w:type="dxa"/>
          </w:tcPr>
          <w:p w:rsidR="00944D6A" w:rsidRDefault="00F8160D">
            <w:pPr>
              <w:pStyle w:val="TableParagraph"/>
              <w:spacing w:before="43"/>
              <w:ind w:left="112"/>
              <w:rPr>
                <w:b/>
              </w:rPr>
            </w:pPr>
            <w:r>
              <w:rPr>
                <w:b/>
              </w:rPr>
              <w:t>TOU3330</w:t>
            </w:r>
          </w:p>
          <w:p w:rsidR="00944D6A" w:rsidRDefault="00F8160D">
            <w:pPr>
              <w:pStyle w:val="TableParagraph"/>
              <w:spacing w:before="68"/>
              <w:ind w:left="112" w:right="360"/>
            </w:pPr>
            <w:r>
              <w:t xml:space="preserve">Hospitality </w:t>
            </w:r>
            <w:r>
              <w:rPr>
                <w:spacing w:val="-6"/>
              </w:rPr>
              <w:t xml:space="preserve">and </w:t>
            </w:r>
            <w:r>
              <w:t>Tourism Marketing</w:t>
            </w:r>
          </w:p>
        </w:tc>
        <w:tc>
          <w:tcPr>
            <w:tcW w:w="1729" w:type="dxa"/>
          </w:tcPr>
          <w:p w:rsidR="00944D6A" w:rsidRDefault="00F8160D">
            <w:pPr>
              <w:pStyle w:val="TableParagraph"/>
              <w:spacing w:before="50"/>
              <w:ind w:left="112" w:right="413"/>
            </w:pPr>
            <w:r>
              <w:t>Weeks 6-11 Formative feedback in seminars</w:t>
            </w:r>
          </w:p>
        </w:tc>
        <w:tc>
          <w:tcPr>
            <w:tcW w:w="2363" w:type="dxa"/>
          </w:tcPr>
          <w:p w:rsidR="00944D6A" w:rsidRDefault="00F8160D">
            <w:pPr>
              <w:pStyle w:val="TableParagraph"/>
              <w:spacing w:before="50"/>
              <w:ind w:left="109"/>
            </w:pPr>
            <w:r>
              <w:t>Weeks 16-18</w:t>
            </w:r>
          </w:p>
          <w:p w:rsidR="00944D6A" w:rsidRDefault="00F8160D">
            <w:pPr>
              <w:pStyle w:val="TableParagraph"/>
              <w:spacing w:before="1"/>
              <w:ind w:left="109" w:right="-14"/>
            </w:pPr>
            <w:r>
              <w:t xml:space="preserve">Weeks 20-22 Formative feedback on Group project </w:t>
            </w:r>
            <w:proofErr w:type="spellStart"/>
            <w:r>
              <w:t>Project</w:t>
            </w:r>
            <w:proofErr w:type="spellEnd"/>
            <w:r>
              <w:t xml:space="preserve"> preparation presentation (S)</w:t>
            </w:r>
          </w:p>
        </w:tc>
        <w:tc>
          <w:tcPr>
            <w:tcW w:w="1717" w:type="dxa"/>
          </w:tcPr>
          <w:p w:rsidR="00944D6A" w:rsidRDefault="00F8160D">
            <w:pPr>
              <w:pStyle w:val="TableParagraph"/>
              <w:tabs>
                <w:tab w:val="left" w:pos="983"/>
              </w:tabs>
              <w:spacing w:before="48" w:line="242" w:lineRule="auto"/>
              <w:ind w:left="108" w:right="475"/>
            </w:pPr>
            <w:r>
              <w:t>Week</w:t>
            </w:r>
            <w:r>
              <w:tab/>
            </w:r>
            <w:r>
              <w:rPr>
                <w:spacing w:val="-9"/>
              </w:rPr>
              <w:t xml:space="preserve">25 </w:t>
            </w:r>
            <w:r>
              <w:t>Literature review</w:t>
            </w:r>
            <w:r>
              <w:rPr>
                <w:spacing w:val="-13"/>
              </w:rPr>
              <w:t xml:space="preserve"> </w:t>
            </w:r>
            <w:r>
              <w:t>(S)</w:t>
            </w:r>
          </w:p>
        </w:tc>
      </w:tr>
      <w:tr w:rsidR="00944D6A">
        <w:trPr>
          <w:trHeight w:val="1730"/>
        </w:trPr>
        <w:tc>
          <w:tcPr>
            <w:tcW w:w="1945" w:type="dxa"/>
          </w:tcPr>
          <w:p w:rsidR="00944D6A" w:rsidRDefault="00F8160D">
            <w:pPr>
              <w:pStyle w:val="TableParagraph"/>
              <w:spacing w:before="43"/>
              <w:ind w:left="112"/>
              <w:rPr>
                <w:b/>
              </w:rPr>
            </w:pPr>
            <w:r>
              <w:rPr>
                <w:b/>
              </w:rPr>
              <w:t>TOU3195</w:t>
            </w:r>
          </w:p>
          <w:p w:rsidR="00944D6A" w:rsidRDefault="00F8160D">
            <w:pPr>
              <w:pStyle w:val="TableParagraph"/>
              <w:spacing w:before="68" w:line="237" w:lineRule="auto"/>
              <w:ind w:left="112" w:right="286"/>
            </w:pPr>
            <w:r>
              <w:t>Strategic Management in the Hospitality environment</w:t>
            </w:r>
          </w:p>
        </w:tc>
        <w:tc>
          <w:tcPr>
            <w:tcW w:w="1729" w:type="dxa"/>
          </w:tcPr>
          <w:p w:rsidR="00944D6A" w:rsidRDefault="00F8160D">
            <w:pPr>
              <w:pStyle w:val="TableParagraph"/>
              <w:spacing w:before="50"/>
              <w:ind w:left="112" w:right="461"/>
            </w:pPr>
            <w:r>
              <w:t>Weeks 5 onwards Formative feedback in seminars</w:t>
            </w:r>
          </w:p>
        </w:tc>
        <w:tc>
          <w:tcPr>
            <w:tcW w:w="2363" w:type="dxa"/>
          </w:tcPr>
          <w:p w:rsidR="00944D6A" w:rsidRDefault="00F8160D">
            <w:pPr>
              <w:pStyle w:val="TableParagraph"/>
              <w:spacing w:before="45"/>
              <w:ind w:left="109"/>
            </w:pPr>
            <w:r>
              <w:t>Weeks 14-18</w:t>
            </w:r>
          </w:p>
          <w:p w:rsidR="00944D6A" w:rsidRDefault="00F8160D">
            <w:pPr>
              <w:pStyle w:val="TableParagraph"/>
              <w:spacing w:before="4"/>
              <w:ind w:left="109" w:right="389"/>
            </w:pPr>
            <w:r>
              <w:t xml:space="preserve">Weeks 18-22 Draft presentation </w:t>
            </w:r>
            <w:proofErr w:type="spellStart"/>
            <w:r>
              <w:t>Presentation</w:t>
            </w:r>
            <w:proofErr w:type="spellEnd"/>
            <w:r>
              <w:t xml:space="preserve"> of (F) Group work (S)</w:t>
            </w:r>
          </w:p>
        </w:tc>
        <w:tc>
          <w:tcPr>
            <w:tcW w:w="1717" w:type="dxa"/>
          </w:tcPr>
          <w:p w:rsidR="00944D6A" w:rsidRDefault="00F8160D">
            <w:pPr>
              <w:pStyle w:val="TableParagraph"/>
              <w:spacing w:before="50"/>
              <w:ind w:left="108" w:right="368"/>
            </w:pPr>
            <w:r>
              <w:t>Week 25 Examination</w:t>
            </w:r>
          </w:p>
        </w:tc>
      </w:tr>
      <w:tr w:rsidR="00944D6A">
        <w:trPr>
          <w:trHeight w:val="1732"/>
        </w:trPr>
        <w:tc>
          <w:tcPr>
            <w:tcW w:w="1945" w:type="dxa"/>
          </w:tcPr>
          <w:p w:rsidR="00944D6A" w:rsidRDefault="00F8160D">
            <w:pPr>
              <w:pStyle w:val="TableParagraph"/>
              <w:spacing w:before="43"/>
              <w:ind w:left="112"/>
              <w:rPr>
                <w:b/>
              </w:rPr>
            </w:pPr>
            <w:r>
              <w:rPr>
                <w:b/>
              </w:rPr>
              <w:t>TOU3925</w:t>
            </w:r>
          </w:p>
          <w:p w:rsidR="00944D6A" w:rsidRDefault="00F8160D">
            <w:pPr>
              <w:pStyle w:val="TableParagraph"/>
              <w:spacing w:before="73" w:line="237" w:lineRule="auto"/>
              <w:ind w:left="112" w:right="518"/>
            </w:pPr>
            <w:r>
              <w:t>Event Management</w:t>
            </w:r>
          </w:p>
        </w:tc>
        <w:tc>
          <w:tcPr>
            <w:tcW w:w="1729" w:type="dxa"/>
          </w:tcPr>
          <w:p w:rsidR="00944D6A" w:rsidRDefault="00944D6A">
            <w:pPr>
              <w:pStyle w:val="TableParagraph"/>
              <w:rPr>
                <w:rFonts w:ascii="Times New Roman"/>
              </w:rPr>
            </w:pPr>
          </w:p>
        </w:tc>
        <w:tc>
          <w:tcPr>
            <w:tcW w:w="2363" w:type="dxa"/>
          </w:tcPr>
          <w:p w:rsidR="00944D6A" w:rsidRDefault="00F8160D">
            <w:pPr>
              <w:pStyle w:val="TableParagraph"/>
              <w:spacing w:before="50" w:line="252" w:lineRule="exact"/>
              <w:ind w:left="109"/>
            </w:pPr>
            <w:r>
              <w:t>Week</w:t>
            </w:r>
            <w:r>
              <w:rPr>
                <w:spacing w:val="1"/>
              </w:rPr>
              <w:t xml:space="preserve"> </w:t>
            </w:r>
            <w:r>
              <w:t>14</w:t>
            </w:r>
          </w:p>
          <w:p w:rsidR="00944D6A" w:rsidRDefault="00F8160D">
            <w:pPr>
              <w:pStyle w:val="TableParagraph"/>
              <w:spacing w:line="252" w:lineRule="exact"/>
              <w:ind w:left="109"/>
            </w:pPr>
            <w:r>
              <w:t>Week</w:t>
            </w:r>
            <w:r>
              <w:rPr>
                <w:spacing w:val="1"/>
              </w:rPr>
              <w:t xml:space="preserve"> </w:t>
            </w:r>
            <w:r>
              <w:t>18</w:t>
            </w:r>
          </w:p>
          <w:p w:rsidR="00944D6A" w:rsidRDefault="00F8160D">
            <w:pPr>
              <w:pStyle w:val="TableParagraph"/>
              <w:spacing w:before="4" w:line="244" w:lineRule="auto"/>
              <w:ind w:left="109" w:right="683"/>
            </w:pPr>
            <w:r>
              <w:t>Week 22 Group work (S)</w:t>
            </w:r>
          </w:p>
          <w:p w:rsidR="00944D6A" w:rsidRDefault="00F8160D">
            <w:pPr>
              <w:pStyle w:val="TableParagraph"/>
              <w:ind w:left="109" w:right="378"/>
            </w:pPr>
            <w:r>
              <w:t>Group project (S) Reflective diary (F)</w:t>
            </w:r>
          </w:p>
        </w:tc>
        <w:tc>
          <w:tcPr>
            <w:tcW w:w="1717" w:type="dxa"/>
          </w:tcPr>
          <w:p w:rsidR="00944D6A" w:rsidRDefault="00F8160D">
            <w:pPr>
              <w:pStyle w:val="TableParagraph"/>
              <w:tabs>
                <w:tab w:val="left" w:pos="925"/>
              </w:tabs>
              <w:spacing w:before="48" w:line="242" w:lineRule="auto"/>
              <w:ind w:left="108" w:right="533"/>
            </w:pPr>
            <w:r>
              <w:t>Week</w:t>
            </w:r>
            <w:r>
              <w:tab/>
            </w:r>
            <w:r>
              <w:rPr>
                <w:spacing w:val="-9"/>
              </w:rPr>
              <w:t xml:space="preserve">25 </w:t>
            </w:r>
            <w:r>
              <w:t>Individual essay</w:t>
            </w:r>
            <w:r>
              <w:rPr>
                <w:spacing w:val="-2"/>
              </w:rPr>
              <w:t xml:space="preserve"> </w:t>
            </w:r>
            <w:r>
              <w:t>(S)</w:t>
            </w:r>
          </w:p>
        </w:tc>
      </w:tr>
    </w:tbl>
    <w:p w:rsidR="00944D6A" w:rsidRDefault="00944D6A">
      <w:pPr>
        <w:pStyle w:val="Brdtekst"/>
        <w:rPr>
          <w:sz w:val="20"/>
        </w:rPr>
      </w:pPr>
    </w:p>
    <w:p w:rsidR="00944D6A" w:rsidRDefault="00944D6A">
      <w:pPr>
        <w:pStyle w:val="Brdtekst"/>
        <w:spacing w:before="6"/>
      </w:pPr>
    </w:p>
    <w:p w:rsidR="00944D6A" w:rsidRDefault="00F8160D">
      <w:pPr>
        <w:pStyle w:val="Brdtekst"/>
        <w:ind w:left="501" w:right="1076"/>
      </w:pPr>
      <w:r>
        <w:t xml:space="preserve">This is indicative only. For up-to-date details see the relevant module handbook. When you get them you should modify this table in order that you are able to plan your work over the year. In </w:t>
      </w:r>
      <w:proofErr w:type="gramStart"/>
      <w:r>
        <w:t>particular</w:t>
      </w:r>
      <w:proofErr w:type="gramEnd"/>
      <w:r>
        <w:t xml:space="preserve"> this allows you to identify particularly busy periods.</w:t>
      </w:r>
    </w:p>
    <w:p w:rsidR="00944D6A" w:rsidRDefault="00944D6A">
      <w:pPr>
        <w:pStyle w:val="Brdtekst"/>
        <w:spacing w:before="3"/>
        <w:rPr>
          <w:sz w:val="21"/>
        </w:rPr>
      </w:pPr>
    </w:p>
    <w:p w:rsidR="00944D6A" w:rsidRDefault="00F8160D">
      <w:pPr>
        <w:pStyle w:val="Brdtekst"/>
        <w:spacing w:line="242" w:lineRule="auto"/>
        <w:ind w:left="501" w:right="1418"/>
      </w:pPr>
      <w:r>
        <w:rPr>
          <w:b/>
        </w:rPr>
        <w:t>IMPORTANT</w:t>
      </w:r>
      <w:r>
        <w:t>: Assessment deadlines do occasionally change and while every effort has been made to ensure dates are correct at the time of publishing you should check your email and mycopenhagenbusinesscollege.com so you are aware of any changes.</w:t>
      </w:r>
    </w:p>
    <w:p w:rsidR="00944D6A" w:rsidRDefault="00944D6A">
      <w:pPr>
        <w:pStyle w:val="Brdtekst"/>
        <w:spacing w:before="8"/>
        <w:rPr>
          <w:sz w:val="21"/>
        </w:rPr>
      </w:pPr>
    </w:p>
    <w:p w:rsidR="00944D6A" w:rsidRDefault="00F8160D">
      <w:pPr>
        <w:pStyle w:val="Brdtekst"/>
        <w:ind w:left="501" w:right="857"/>
      </w:pPr>
      <w:r>
        <w:t>For more information about assessment, including how to submit please refer to the section on ‘Submission, receipt, marking and return of assessment’.</w:t>
      </w:r>
    </w:p>
    <w:p w:rsidR="00944D6A" w:rsidRDefault="00944D6A">
      <w:pPr>
        <w:sectPr w:rsidR="00944D6A">
          <w:pgSz w:w="11910" w:h="16840"/>
          <w:pgMar w:top="1340" w:right="1120" w:bottom="1200" w:left="1280" w:header="712" w:footer="1008" w:gutter="0"/>
          <w:cols w:space="708"/>
        </w:sectPr>
      </w:pPr>
    </w:p>
    <w:p w:rsidR="00944D6A" w:rsidRDefault="00F8160D">
      <w:pPr>
        <w:pStyle w:val="Overskrift3"/>
      </w:pPr>
      <w:bookmarkStart w:id="13" w:name="_bookmark13"/>
      <w:bookmarkEnd w:id="13"/>
      <w:proofErr w:type="spellStart"/>
      <w:r>
        <w:t>Programme</w:t>
      </w:r>
      <w:proofErr w:type="spellEnd"/>
      <w:r>
        <w:t xml:space="preserve"> costs</w:t>
      </w:r>
    </w:p>
    <w:p w:rsidR="00944D6A" w:rsidRDefault="00F8160D">
      <w:pPr>
        <w:pStyle w:val="Brdtekst"/>
        <w:spacing w:before="47"/>
        <w:ind w:left="160"/>
      </w:pPr>
      <w:r>
        <w:t>The following course-related costs are included in the fees:</w:t>
      </w:r>
    </w:p>
    <w:p w:rsidR="00944D6A" w:rsidRDefault="00944D6A">
      <w:pPr>
        <w:pStyle w:val="Brdtekst"/>
        <w:spacing w:before="8"/>
        <w:rPr>
          <w:sz w:val="20"/>
        </w:rPr>
      </w:pPr>
    </w:p>
    <w:p w:rsidR="00944D6A" w:rsidRDefault="00F8160D">
      <w:pPr>
        <w:pStyle w:val="Listeafsnit"/>
        <w:numPr>
          <w:ilvl w:val="1"/>
          <w:numId w:val="18"/>
        </w:numPr>
        <w:tabs>
          <w:tab w:val="left" w:pos="880"/>
          <w:tab w:val="left" w:pos="881"/>
        </w:tabs>
      </w:pPr>
      <w:r>
        <w:t>A free electronic core textbook for every</w:t>
      </w:r>
      <w:r>
        <w:rPr>
          <w:spacing w:val="-7"/>
        </w:rPr>
        <w:t xml:space="preserve"> </w:t>
      </w:r>
      <w:r>
        <w:t>module,</w:t>
      </w:r>
    </w:p>
    <w:p w:rsidR="00944D6A" w:rsidRDefault="00F8160D">
      <w:pPr>
        <w:pStyle w:val="Listeafsnit"/>
        <w:numPr>
          <w:ilvl w:val="1"/>
          <w:numId w:val="18"/>
        </w:numPr>
        <w:tabs>
          <w:tab w:val="left" w:pos="880"/>
          <w:tab w:val="left" w:pos="881"/>
        </w:tabs>
        <w:spacing w:before="35"/>
      </w:pPr>
      <w:r>
        <w:t>All printing and copying required for your</w:t>
      </w:r>
      <w:r>
        <w:rPr>
          <w:spacing w:val="-6"/>
        </w:rPr>
        <w:t xml:space="preserve"> </w:t>
      </w:r>
      <w:r>
        <w:t>study,</w:t>
      </w:r>
    </w:p>
    <w:p w:rsidR="00944D6A" w:rsidRDefault="00944D6A">
      <w:pPr>
        <w:pStyle w:val="Brdtekst"/>
        <w:rPr>
          <w:sz w:val="26"/>
        </w:rPr>
      </w:pPr>
    </w:p>
    <w:p w:rsidR="00944D6A" w:rsidRDefault="00F8160D" w:rsidP="00374A01">
      <w:pPr>
        <w:pStyle w:val="Brdtekst"/>
        <w:spacing w:line="276" w:lineRule="auto"/>
        <w:ind w:left="520"/>
      </w:pPr>
      <w:r>
        <w:t xml:space="preserve">Further details on specific additional equipment required which is not included in your fees </w:t>
      </w:r>
      <w:r w:rsidRPr="00374A01">
        <w:t xml:space="preserve">can be requested from the </w:t>
      </w:r>
      <w:proofErr w:type="spellStart"/>
      <w:r w:rsidRPr="00374A01">
        <w:t>Programme</w:t>
      </w:r>
      <w:proofErr w:type="spellEnd"/>
      <w:r w:rsidRPr="00374A01">
        <w:t xml:space="preserve"> Leader.</w:t>
      </w:r>
    </w:p>
    <w:p w:rsidR="00374A01" w:rsidRDefault="00374A01" w:rsidP="00374A01">
      <w:pPr>
        <w:pStyle w:val="Brdtekst"/>
        <w:spacing w:line="276" w:lineRule="auto"/>
      </w:pPr>
    </w:p>
    <w:p w:rsidR="00374A01" w:rsidRPr="00374A01" w:rsidRDefault="00374A01" w:rsidP="00374A01">
      <w:pPr>
        <w:pStyle w:val="Brdtekst"/>
        <w:spacing w:line="276" w:lineRule="auto"/>
        <w:ind w:left="159"/>
        <w:rPr>
          <w:rFonts w:eastAsiaTheme="minorHAnsi"/>
        </w:rPr>
      </w:pPr>
      <w:r w:rsidRPr="00374A01">
        <w:t xml:space="preserve">Within the </w:t>
      </w:r>
      <w:proofErr w:type="spellStart"/>
      <w:r w:rsidRPr="00374A01">
        <w:t>programme</w:t>
      </w:r>
      <w:proofErr w:type="spellEnd"/>
      <w:r w:rsidRPr="00374A01">
        <w:t>,</w:t>
      </w:r>
      <w:r w:rsidRPr="00374A01">
        <w:t xml:space="preserve"> there are field trips included within the Copenhagen area free of charge. In addition, you will have the opportunity of participating in both academic-led and social field trips that allow you to learn more about your subject area in the context of Denmark. These field trips can range in duration, from a day trip to overnight trips. Costs will vary per field trip, so you should talk to your </w:t>
      </w:r>
      <w:proofErr w:type="spellStart"/>
      <w:r w:rsidRPr="00374A01">
        <w:t>Programme</w:t>
      </w:r>
      <w:proofErr w:type="spellEnd"/>
      <w:r w:rsidRPr="00374A01">
        <w:t xml:space="preserve"> Leader about these particular trips</w:t>
      </w:r>
      <w:r w:rsidRPr="00374A01">
        <w:t xml:space="preserve">. </w:t>
      </w:r>
      <w:r w:rsidRPr="00374A01">
        <w:t xml:space="preserve">A price list of the proposed trips will be available in </w:t>
      </w:r>
      <w:proofErr w:type="spellStart"/>
      <w:r w:rsidRPr="00374A01">
        <w:t>mycopenhagenbusinesscollege</w:t>
      </w:r>
      <w:proofErr w:type="spellEnd"/>
      <w:r w:rsidRPr="00374A01">
        <w:t xml:space="preserve"> at the beginning of each semester to allow for ample planning</w:t>
      </w:r>
    </w:p>
    <w:p w:rsidR="00944D6A" w:rsidRDefault="00F8160D">
      <w:pPr>
        <w:pStyle w:val="Overskrift3"/>
        <w:spacing w:before="199"/>
      </w:pPr>
      <w:bookmarkStart w:id="14" w:name="_bookmark14"/>
      <w:bookmarkEnd w:id="14"/>
      <w:r>
        <w:t>Your Feedback Opportunities</w:t>
      </w:r>
    </w:p>
    <w:p w:rsidR="00944D6A" w:rsidRDefault="00F8160D">
      <w:pPr>
        <w:pStyle w:val="Brdtekst"/>
        <w:spacing w:before="46" w:line="276" w:lineRule="auto"/>
        <w:ind w:left="160" w:right="356"/>
        <w:jc w:val="both"/>
      </w:pPr>
      <w:r>
        <w:t xml:space="preserve">Throughout your studies at Niels Brock Copenhagen Business College you will be given the opportunity to provide feedback on your </w:t>
      </w:r>
      <w:proofErr w:type="spellStart"/>
      <w:r>
        <w:t>programme</w:t>
      </w:r>
      <w:proofErr w:type="spellEnd"/>
      <w:r>
        <w:t>. Details of all the opportunities available can be found on mycopenhagenbusinesscollege.com</w:t>
      </w:r>
    </w:p>
    <w:p w:rsidR="00944D6A" w:rsidRDefault="00F8160D">
      <w:pPr>
        <w:pStyle w:val="Brdtekst"/>
        <w:spacing w:before="201" w:line="276" w:lineRule="auto"/>
        <w:ind w:left="160" w:right="488"/>
      </w:pPr>
      <w:r>
        <w:t xml:space="preserve">The main way to provide feedback is through participating in </w:t>
      </w:r>
      <w:hyperlink r:id="rId45">
        <w:r>
          <w:rPr>
            <w:color w:val="0000FF"/>
            <w:u w:val="single" w:color="0000FF"/>
          </w:rPr>
          <w:t>surveys</w:t>
        </w:r>
      </w:hyperlink>
      <w:r>
        <w:t xml:space="preserve">, and these can be at module and </w:t>
      </w:r>
      <w:proofErr w:type="spellStart"/>
      <w:r>
        <w:t>programme</w:t>
      </w:r>
      <w:proofErr w:type="spellEnd"/>
      <w:r>
        <w:t xml:space="preserve"> level. Your feedback in surveys will be acted upon to improve your experience and details of where student feedback has led to change can be found on mycopenhagenbusinesscollege.com</w:t>
      </w:r>
    </w:p>
    <w:p w:rsidR="00944D6A" w:rsidRDefault="00F8160D">
      <w:pPr>
        <w:pStyle w:val="Brdtekst"/>
        <w:spacing w:before="199" w:line="276" w:lineRule="auto"/>
        <w:ind w:left="160" w:right="402"/>
      </w:pPr>
      <w:r>
        <w:t xml:space="preserve">Each year of every </w:t>
      </w:r>
      <w:proofErr w:type="spellStart"/>
      <w:r>
        <w:t>programme</w:t>
      </w:r>
      <w:proofErr w:type="spellEnd"/>
      <w:r>
        <w:t xml:space="preserve"> is represented by student representatives – at least two students who are elected to work with students and academics to get feedback on what is good and what needs improving on your course. They represent you and make students’ voices heard, collaborating with everyone at university to create the best possible student experience, and working with management at Niels Brock Copenhagen Business College to create changes that will improve the learning experience for everyone.</w:t>
      </w:r>
    </w:p>
    <w:p w:rsidR="00944D6A" w:rsidRDefault="00B507C4">
      <w:pPr>
        <w:pStyle w:val="Brdtekst"/>
        <w:spacing w:before="201" w:line="276" w:lineRule="auto"/>
        <w:ind w:left="160" w:right="599"/>
      </w:pPr>
      <w:hyperlink r:id="rId46">
        <w:proofErr w:type="spellStart"/>
        <w:r w:rsidR="00F8160D">
          <w:rPr>
            <w:color w:val="0000FF"/>
            <w:u w:val="single" w:color="0000FF"/>
          </w:rPr>
          <w:t>Programme</w:t>
        </w:r>
        <w:proofErr w:type="spellEnd"/>
        <w:r w:rsidR="00F8160D">
          <w:rPr>
            <w:color w:val="0000FF"/>
            <w:u w:val="single" w:color="0000FF"/>
          </w:rPr>
          <w:t xml:space="preserve"> Voice Groups</w:t>
        </w:r>
        <w:r w:rsidR="00F8160D">
          <w:rPr>
            <w:color w:val="0000FF"/>
          </w:rPr>
          <w:t xml:space="preserve"> </w:t>
        </w:r>
      </w:hyperlink>
      <w:r w:rsidR="00F8160D">
        <w:t xml:space="preserve">(PVG’s) are one of the main formal channels of communication between staff and students. They are a forum in which students (through the Student Representatives) and staff can constructively discuss areas of good practice as well as areas needing improvement, with the collective aim of enhancing the student experience. Students and Staff should both be given assurances they will not be </w:t>
      </w:r>
      <w:proofErr w:type="spellStart"/>
      <w:r w:rsidR="00F8160D">
        <w:t>penalised</w:t>
      </w:r>
      <w:proofErr w:type="spellEnd"/>
      <w:r w:rsidR="00F8160D">
        <w:t xml:space="preserve"> for raising issues at a PVG. Full details can be found on mycopenhagenbusinesscollege.com</w:t>
      </w:r>
    </w:p>
    <w:p w:rsidR="00944D6A" w:rsidRDefault="00F8160D">
      <w:pPr>
        <w:pStyle w:val="Brdtekst"/>
        <w:spacing w:before="201" w:line="271" w:lineRule="auto"/>
        <w:ind w:left="160" w:right="623"/>
      </w:pPr>
      <w:r>
        <w:t xml:space="preserve">The </w:t>
      </w:r>
      <w:proofErr w:type="spellStart"/>
      <w:r>
        <w:t>Programme</w:t>
      </w:r>
      <w:proofErr w:type="spellEnd"/>
      <w:r>
        <w:t xml:space="preserve"> Voice Groups for 2019/20 will take place during learning week 7 which is the week beginning Monday 11</w:t>
      </w:r>
      <w:proofErr w:type="spellStart"/>
      <w:r>
        <w:rPr>
          <w:position w:val="8"/>
          <w:sz w:val="14"/>
        </w:rPr>
        <w:t>th</w:t>
      </w:r>
      <w:proofErr w:type="spellEnd"/>
      <w:r>
        <w:rPr>
          <w:position w:val="8"/>
          <w:sz w:val="14"/>
        </w:rPr>
        <w:t xml:space="preserve"> </w:t>
      </w:r>
      <w:r>
        <w:t>November 2019.</w:t>
      </w:r>
    </w:p>
    <w:p w:rsidR="00944D6A" w:rsidRDefault="00F8160D">
      <w:pPr>
        <w:spacing w:before="203" w:line="276" w:lineRule="auto"/>
        <w:ind w:left="160" w:right="304"/>
        <w:rPr>
          <w:i/>
        </w:rPr>
      </w:pPr>
      <w:r>
        <w:t xml:space="preserve">Minutes and actions from previous PVG’s (formerly Boards of Study) should be made available to you through </w:t>
      </w:r>
      <w:proofErr w:type="spellStart"/>
      <w:r>
        <w:t>mycopenhagenbusinesscollege</w:t>
      </w:r>
      <w:proofErr w:type="spellEnd"/>
      <w:r>
        <w:t>. Further guidance on the PVG’s can be found here</w:t>
      </w:r>
      <w:r>
        <w:rPr>
          <w:b/>
          <w:i/>
        </w:rPr>
        <w:t xml:space="preserve">: </w:t>
      </w:r>
      <w:hyperlink r:id="rId47">
        <w:r>
          <w:rPr>
            <w:i/>
            <w:color w:val="0000FF"/>
            <w:u w:val="single" w:color="0000FF"/>
          </w:rPr>
          <w:t>https://unihub.mdx.ac.uk/your-middlesex/student-feedback/</w:t>
        </w:r>
      </w:hyperlink>
    </w:p>
    <w:p w:rsidR="00944D6A" w:rsidRDefault="00F8160D">
      <w:pPr>
        <w:pStyle w:val="Overskrift4"/>
        <w:spacing w:before="202"/>
        <w:ind w:left="160"/>
      </w:pPr>
      <w:r>
        <w:t>Surveys</w:t>
      </w:r>
    </w:p>
    <w:p w:rsidR="00944D6A" w:rsidRDefault="00F8160D">
      <w:pPr>
        <w:pStyle w:val="Brdtekst"/>
        <w:spacing w:before="42" w:line="276" w:lineRule="auto"/>
        <w:ind w:left="160" w:right="550"/>
      </w:pPr>
      <w:r>
        <w:t xml:space="preserve">Throughout your time at Niels Brock Copenhagen Business College you will be asked to complete several surveys that request your feedback on your </w:t>
      </w:r>
      <w:proofErr w:type="spellStart"/>
      <w:r>
        <w:t>programme</w:t>
      </w:r>
      <w:proofErr w:type="spellEnd"/>
      <w:r>
        <w:t xml:space="preserve"> or modules. The aim of the surveys is to gather your feedback to make improvements to current and future cohorts of students, and enhance the quality of your experience. During your studies, you will be asked to complete the surveys listed below;</w:t>
      </w:r>
    </w:p>
    <w:p w:rsidR="00944D6A" w:rsidRDefault="00F8160D">
      <w:pPr>
        <w:pStyle w:val="Overskrift4"/>
        <w:spacing w:before="200"/>
        <w:ind w:left="160"/>
      </w:pPr>
      <w:r>
        <w:t>Module Feedback survey</w:t>
      </w:r>
    </w:p>
    <w:p w:rsidR="00944D6A" w:rsidRDefault="00F8160D">
      <w:pPr>
        <w:pStyle w:val="Brdtekst"/>
        <w:spacing w:before="91" w:line="276" w:lineRule="auto"/>
        <w:ind w:left="160" w:right="549"/>
      </w:pPr>
      <w:r>
        <w:t xml:space="preserve">You will be asked to complete a survey for each of your 4 modules. These are short online surveys that usually take place in term two, and provide module leaders an opportunity to consider and implement your feedback to improve the modules available on your </w:t>
      </w:r>
      <w:proofErr w:type="spellStart"/>
      <w:r>
        <w:t>programme</w:t>
      </w:r>
      <w:proofErr w:type="spellEnd"/>
      <w:r>
        <w:t>.</w:t>
      </w:r>
    </w:p>
    <w:p w:rsidR="00944D6A" w:rsidRDefault="00944D6A">
      <w:pPr>
        <w:pStyle w:val="Brdtekst"/>
        <w:rPr>
          <w:sz w:val="24"/>
        </w:rPr>
      </w:pPr>
    </w:p>
    <w:p w:rsidR="00944D6A" w:rsidRDefault="00944D6A">
      <w:pPr>
        <w:pStyle w:val="Brdtekst"/>
        <w:rPr>
          <w:sz w:val="23"/>
        </w:rPr>
      </w:pPr>
    </w:p>
    <w:p w:rsidR="00944D6A" w:rsidRDefault="00F8160D">
      <w:pPr>
        <w:pStyle w:val="Overskrift5"/>
      </w:pPr>
      <w:proofErr w:type="spellStart"/>
      <w:r>
        <w:t>Programme</w:t>
      </w:r>
      <w:proofErr w:type="spellEnd"/>
      <w:r>
        <w:t xml:space="preserve"> Evaluation</w:t>
      </w:r>
    </w:p>
    <w:p w:rsidR="00944D6A" w:rsidRDefault="00944D6A">
      <w:pPr>
        <w:pStyle w:val="Brdtekst"/>
        <w:rPr>
          <w:b/>
          <w:sz w:val="21"/>
        </w:rPr>
      </w:pPr>
    </w:p>
    <w:p w:rsidR="00944D6A" w:rsidRDefault="00F8160D">
      <w:pPr>
        <w:pStyle w:val="Brdtekst"/>
        <w:spacing w:line="276" w:lineRule="auto"/>
        <w:ind w:left="160" w:right="891"/>
      </w:pPr>
      <w:r>
        <w:t xml:space="preserve">At the end of your studies you will be asked to complete a survey concerning the entire </w:t>
      </w:r>
      <w:proofErr w:type="spellStart"/>
      <w:r>
        <w:t>programme</w:t>
      </w:r>
      <w:proofErr w:type="spellEnd"/>
      <w:r>
        <w:t>.</w:t>
      </w:r>
    </w:p>
    <w:p w:rsidR="00944D6A" w:rsidRDefault="00F8160D">
      <w:pPr>
        <w:pStyle w:val="Overskrift3"/>
        <w:spacing w:before="199"/>
      </w:pPr>
      <w:bookmarkStart w:id="15" w:name="_bookmark15"/>
      <w:bookmarkEnd w:id="15"/>
      <w:r>
        <w:t xml:space="preserve">How your </w:t>
      </w:r>
      <w:proofErr w:type="spellStart"/>
      <w:r>
        <w:t>Programme</w:t>
      </w:r>
      <w:proofErr w:type="spellEnd"/>
      <w:r>
        <w:t xml:space="preserve"> is Quality Assured</w:t>
      </w:r>
    </w:p>
    <w:p w:rsidR="00944D6A" w:rsidRDefault="00F8160D">
      <w:pPr>
        <w:pStyle w:val="Brdtekst"/>
        <w:spacing w:before="46" w:line="276" w:lineRule="auto"/>
        <w:ind w:left="160" w:right="574"/>
      </w:pPr>
      <w:r>
        <w:t xml:space="preserve">You may have not heard the terms 'quality assurance', 'academic quality', 'academic standards' before and now you have you may think they have nothing to do with you, however these terms are important to you and your </w:t>
      </w:r>
      <w:proofErr w:type="spellStart"/>
      <w:r>
        <w:t>programme</w:t>
      </w:r>
      <w:proofErr w:type="spellEnd"/>
      <w:r>
        <w:t xml:space="preserve">. Full details on how we do this can be found </w:t>
      </w:r>
      <w:hyperlink r:id="rId48">
        <w:r>
          <w:rPr>
            <w:color w:val="0000FF"/>
            <w:u w:val="single" w:color="0000FF"/>
          </w:rPr>
          <w:t>here</w:t>
        </w:r>
      </w:hyperlink>
      <w:r>
        <w:t>.</w:t>
      </w:r>
    </w:p>
    <w:p w:rsidR="00944D6A" w:rsidRDefault="00944D6A">
      <w:pPr>
        <w:pStyle w:val="Brdtekst"/>
        <w:spacing w:before="7"/>
        <w:rPr>
          <w:sz w:val="12"/>
        </w:rPr>
      </w:pPr>
    </w:p>
    <w:p w:rsidR="00944D6A" w:rsidRDefault="00F8160D">
      <w:pPr>
        <w:pStyle w:val="Brdtekst"/>
        <w:spacing w:before="93" w:line="276" w:lineRule="auto"/>
        <w:ind w:left="160" w:right="1556"/>
      </w:pPr>
      <w:r>
        <w:t>'</w:t>
      </w:r>
      <w:r>
        <w:rPr>
          <w:b/>
        </w:rPr>
        <w:t xml:space="preserve">Quality' </w:t>
      </w:r>
      <w:r>
        <w:t>refers to how well Niels Brock Copenhagen Business College supports you in your learning and covers the following areas: the teaching, the support available, the resources available, and how you are assessed.</w:t>
      </w:r>
    </w:p>
    <w:p w:rsidR="00944D6A" w:rsidRDefault="00944D6A">
      <w:pPr>
        <w:pStyle w:val="Brdtekst"/>
        <w:rPr>
          <w:sz w:val="21"/>
        </w:rPr>
      </w:pPr>
    </w:p>
    <w:p w:rsidR="00944D6A" w:rsidRDefault="00F8160D">
      <w:pPr>
        <w:pStyle w:val="Brdtekst"/>
        <w:spacing w:line="278" w:lineRule="auto"/>
        <w:ind w:left="160" w:right="1250"/>
      </w:pPr>
      <w:r>
        <w:t>'</w:t>
      </w:r>
      <w:r>
        <w:rPr>
          <w:b/>
        </w:rPr>
        <w:t xml:space="preserve">Standards' </w:t>
      </w:r>
      <w:r>
        <w:t>refers to the level of achievement you need to succeed on your course and get your qualification. Standards should not vary from one higher education provider to another.</w:t>
      </w:r>
    </w:p>
    <w:p w:rsidR="00944D6A" w:rsidRDefault="00944D6A">
      <w:pPr>
        <w:pStyle w:val="Brdtekst"/>
        <w:spacing w:before="8"/>
        <w:rPr>
          <w:sz w:val="20"/>
        </w:rPr>
      </w:pPr>
    </w:p>
    <w:p w:rsidR="00944D6A" w:rsidRDefault="00F8160D">
      <w:pPr>
        <w:pStyle w:val="Brdtekst"/>
        <w:spacing w:line="276" w:lineRule="auto"/>
        <w:ind w:left="160" w:right="1624"/>
      </w:pPr>
      <w:r>
        <w:t>Having both quality and standards means that you and everyone else can have confidence in your degree and your education.</w:t>
      </w:r>
    </w:p>
    <w:p w:rsidR="00944D6A" w:rsidRDefault="00944D6A">
      <w:pPr>
        <w:pStyle w:val="Brdtekst"/>
        <w:rPr>
          <w:sz w:val="24"/>
        </w:rPr>
      </w:pPr>
    </w:p>
    <w:p w:rsidR="00944D6A" w:rsidRDefault="00F8160D">
      <w:pPr>
        <w:pStyle w:val="Brdtekst"/>
        <w:spacing w:before="215" w:line="276" w:lineRule="auto"/>
        <w:ind w:left="160" w:right="598"/>
      </w:pPr>
      <w:r>
        <w:t>Quality assurance is therefore mainly about maintaining standards and ensuring you have the best possible experience. We have a range of quality assurance processes and procedures which include the following:</w:t>
      </w:r>
    </w:p>
    <w:p w:rsidR="00944D6A" w:rsidRDefault="00F8160D">
      <w:pPr>
        <w:pStyle w:val="Listeafsnit"/>
        <w:numPr>
          <w:ilvl w:val="1"/>
          <w:numId w:val="18"/>
        </w:numPr>
        <w:tabs>
          <w:tab w:val="left" w:pos="880"/>
          <w:tab w:val="left" w:pos="881"/>
        </w:tabs>
        <w:spacing w:before="200" w:line="273" w:lineRule="auto"/>
        <w:ind w:right="471"/>
      </w:pPr>
      <w:proofErr w:type="spellStart"/>
      <w:r>
        <w:t>Programme</w:t>
      </w:r>
      <w:proofErr w:type="spellEnd"/>
      <w:r>
        <w:t xml:space="preserve"> approval and validation –The process a </w:t>
      </w:r>
      <w:proofErr w:type="spellStart"/>
      <w:r>
        <w:t>programme</w:t>
      </w:r>
      <w:proofErr w:type="spellEnd"/>
      <w:r>
        <w:t xml:space="preserve"> must go through before it can run. Because this is a British </w:t>
      </w:r>
      <w:proofErr w:type="spellStart"/>
      <w:r>
        <w:t>programme</w:t>
      </w:r>
      <w:proofErr w:type="spellEnd"/>
      <w:r>
        <w:t xml:space="preserve"> running in Denmark, we have to be reviewed by both British and Danish Quality Assurance</w:t>
      </w:r>
      <w:r>
        <w:rPr>
          <w:spacing w:val="-16"/>
        </w:rPr>
        <w:t xml:space="preserve"> </w:t>
      </w:r>
      <w:r>
        <w:t>Authorities.</w:t>
      </w:r>
    </w:p>
    <w:p w:rsidR="00944D6A" w:rsidRDefault="00F8160D">
      <w:pPr>
        <w:pStyle w:val="Listeafsnit"/>
        <w:numPr>
          <w:ilvl w:val="1"/>
          <w:numId w:val="18"/>
        </w:numPr>
        <w:tabs>
          <w:tab w:val="left" w:pos="880"/>
          <w:tab w:val="left" w:pos="881"/>
        </w:tabs>
        <w:spacing w:before="1" w:line="273" w:lineRule="auto"/>
        <w:ind w:right="772"/>
      </w:pPr>
      <w:proofErr w:type="spellStart"/>
      <w:r>
        <w:t>Programme</w:t>
      </w:r>
      <w:proofErr w:type="spellEnd"/>
      <w:r>
        <w:t xml:space="preserve"> review – A process which looks at </w:t>
      </w:r>
      <w:proofErr w:type="spellStart"/>
      <w:r>
        <w:t>programmes</w:t>
      </w:r>
      <w:proofErr w:type="spellEnd"/>
      <w:r>
        <w:t xml:space="preserve"> every 6 years to see how they have been</w:t>
      </w:r>
      <w:r>
        <w:rPr>
          <w:spacing w:val="-5"/>
        </w:rPr>
        <w:t xml:space="preserve"> </w:t>
      </w:r>
      <w:r>
        <w:t>running.</w:t>
      </w:r>
    </w:p>
    <w:p w:rsidR="00944D6A" w:rsidRDefault="00F8160D">
      <w:pPr>
        <w:pStyle w:val="Listeafsnit"/>
        <w:numPr>
          <w:ilvl w:val="1"/>
          <w:numId w:val="18"/>
        </w:numPr>
        <w:tabs>
          <w:tab w:val="left" w:pos="880"/>
          <w:tab w:val="left" w:pos="881"/>
        </w:tabs>
        <w:spacing w:before="2"/>
      </w:pPr>
      <w:r>
        <w:t xml:space="preserve">Annual monitoring –a review of how </w:t>
      </w:r>
      <w:proofErr w:type="spellStart"/>
      <w:r>
        <w:t>programmes</w:t>
      </w:r>
      <w:proofErr w:type="spellEnd"/>
      <w:r>
        <w:t xml:space="preserve"> are doing every</w:t>
      </w:r>
      <w:r>
        <w:rPr>
          <w:spacing w:val="-6"/>
        </w:rPr>
        <w:t xml:space="preserve"> </w:t>
      </w:r>
      <w:r>
        <w:t>year.</w:t>
      </w:r>
    </w:p>
    <w:p w:rsidR="00944D6A" w:rsidRDefault="00F8160D">
      <w:pPr>
        <w:pStyle w:val="Listeafsnit"/>
        <w:numPr>
          <w:ilvl w:val="1"/>
          <w:numId w:val="18"/>
        </w:numPr>
        <w:tabs>
          <w:tab w:val="left" w:pos="880"/>
          <w:tab w:val="left" w:pos="881"/>
        </w:tabs>
        <w:spacing w:before="36" w:line="273" w:lineRule="auto"/>
        <w:ind w:right="377"/>
      </w:pPr>
      <w:r>
        <w:t>External Examining – Independent moderators who help ensure academic standards are being met but are also comparable</w:t>
      </w:r>
      <w:r>
        <w:rPr>
          <w:spacing w:val="-1"/>
        </w:rPr>
        <w:t xml:space="preserve"> </w:t>
      </w:r>
      <w:r>
        <w:t>nationally.</w:t>
      </w:r>
    </w:p>
    <w:p w:rsidR="00944D6A" w:rsidRDefault="00F8160D">
      <w:pPr>
        <w:pStyle w:val="Listeafsnit"/>
        <w:numPr>
          <w:ilvl w:val="1"/>
          <w:numId w:val="18"/>
        </w:numPr>
        <w:tabs>
          <w:tab w:val="left" w:pos="880"/>
          <w:tab w:val="left" w:pos="881"/>
        </w:tabs>
        <w:spacing w:before="2" w:line="271" w:lineRule="auto"/>
        <w:ind w:right="819"/>
      </w:pPr>
      <w:r>
        <w:t>Student feedback and representation – This includes student surveys, Boards of Study and student</w:t>
      </w:r>
      <w:r>
        <w:rPr>
          <w:spacing w:val="-4"/>
        </w:rPr>
        <w:t xml:space="preserve"> </w:t>
      </w:r>
      <w:r>
        <w:t>representation.</w:t>
      </w:r>
    </w:p>
    <w:p w:rsidR="00944D6A" w:rsidRDefault="00944D6A">
      <w:pPr>
        <w:spacing w:line="271" w:lineRule="auto"/>
        <w:sectPr w:rsidR="00944D6A">
          <w:pgSz w:w="11910" w:h="16840"/>
          <w:pgMar w:top="1340" w:right="1120" w:bottom="1200" w:left="1280" w:header="712" w:footer="1008" w:gutter="0"/>
          <w:cols w:space="708"/>
        </w:sectPr>
      </w:pPr>
    </w:p>
    <w:p w:rsidR="00944D6A" w:rsidRDefault="00F8160D">
      <w:pPr>
        <w:pStyle w:val="Overskrift2"/>
        <w:spacing w:before="87"/>
      </w:pPr>
      <w:bookmarkStart w:id="16" w:name="_bookmark16"/>
      <w:bookmarkEnd w:id="16"/>
      <w:r>
        <w:t>Part Two - Resources and Support Available to You</w:t>
      </w:r>
    </w:p>
    <w:p w:rsidR="00944D6A" w:rsidRDefault="00F8160D">
      <w:pPr>
        <w:pStyle w:val="Brdtekst"/>
        <w:spacing w:before="52" w:line="276" w:lineRule="auto"/>
        <w:ind w:left="160" w:right="488"/>
      </w:pPr>
      <w:r>
        <w:t xml:space="preserve">The university has extensive resources and support available to all students. This section briefly lists the different resources and support services available to you and full details can be found on </w:t>
      </w:r>
      <w:proofErr w:type="spellStart"/>
      <w:r>
        <w:t>mycopenhagenbusinesscollege</w:t>
      </w:r>
      <w:proofErr w:type="spellEnd"/>
      <w:r>
        <w:t>.</w:t>
      </w:r>
    </w:p>
    <w:p w:rsidR="00944D6A" w:rsidRDefault="00F8160D">
      <w:pPr>
        <w:pStyle w:val="Overskrift3"/>
        <w:spacing w:before="7" w:line="544" w:lineRule="exact"/>
        <w:ind w:right="5746"/>
      </w:pPr>
      <w:bookmarkStart w:id="17" w:name="_bookmark17"/>
      <w:bookmarkEnd w:id="17"/>
      <w:proofErr w:type="spellStart"/>
      <w:r>
        <w:t>Programme</w:t>
      </w:r>
      <w:proofErr w:type="spellEnd"/>
      <w:r>
        <w:t xml:space="preserve"> Level Resources</w:t>
      </w:r>
      <w:bookmarkStart w:id="18" w:name="_bookmark18"/>
      <w:bookmarkEnd w:id="18"/>
      <w:r>
        <w:t xml:space="preserve"> Library Resources</w:t>
      </w:r>
    </w:p>
    <w:p w:rsidR="00944D6A" w:rsidRDefault="00F8160D">
      <w:pPr>
        <w:pStyle w:val="Brdtekst"/>
        <w:spacing w:line="276" w:lineRule="auto"/>
        <w:ind w:left="160" w:right="464"/>
      </w:pPr>
      <w:r>
        <w:t xml:space="preserve">The University provides a range of support and resources to help you with your studies and full details of the services can be found </w:t>
      </w:r>
      <w:hyperlink r:id="rId49">
        <w:r>
          <w:rPr>
            <w:color w:val="0000FF"/>
            <w:u w:val="single" w:color="0000FF"/>
          </w:rPr>
          <w:t>here</w:t>
        </w:r>
      </w:hyperlink>
      <w:r>
        <w:t>. As a Niels Brock Copenhagen Business College/Middlesex student you can access and expect the following from the Library;</w:t>
      </w:r>
    </w:p>
    <w:p w:rsidR="00944D6A" w:rsidRDefault="00F8160D">
      <w:pPr>
        <w:pStyle w:val="Listeafsnit"/>
        <w:numPr>
          <w:ilvl w:val="1"/>
          <w:numId w:val="18"/>
        </w:numPr>
        <w:tabs>
          <w:tab w:val="left" w:pos="880"/>
          <w:tab w:val="left" w:pos="881"/>
        </w:tabs>
        <w:spacing w:before="193" w:line="276" w:lineRule="auto"/>
        <w:ind w:right="479"/>
      </w:pPr>
      <w:r>
        <w:t xml:space="preserve">A free </w:t>
      </w:r>
      <w:proofErr w:type="spellStart"/>
      <w:r>
        <w:t>eTextbook</w:t>
      </w:r>
      <w:proofErr w:type="spellEnd"/>
      <w:r>
        <w:t xml:space="preserve"> for each module you study. This is chosen by your module leader and can be read online or downloaded to a computer of handheld device, and is accessed via</w:t>
      </w:r>
      <w:r>
        <w:rPr>
          <w:spacing w:val="-1"/>
        </w:rPr>
        <w:t xml:space="preserve"> </w:t>
      </w:r>
      <w:proofErr w:type="spellStart"/>
      <w:r>
        <w:t>Mycopenhagenbusinesscollege</w:t>
      </w:r>
      <w:proofErr w:type="spellEnd"/>
      <w:r>
        <w:t>.</w:t>
      </w:r>
    </w:p>
    <w:p w:rsidR="00944D6A" w:rsidRDefault="00F8160D">
      <w:pPr>
        <w:pStyle w:val="Listeafsnit"/>
        <w:numPr>
          <w:ilvl w:val="1"/>
          <w:numId w:val="18"/>
        </w:numPr>
        <w:tabs>
          <w:tab w:val="left" w:pos="880"/>
          <w:tab w:val="left" w:pos="881"/>
        </w:tabs>
        <w:spacing w:line="273" w:lineRule="auto"/>
        <w:ind w:right="393"/>
      </w:pPr>
      <w:r>
        <w:t>Access to other learning materials with the most important gathered together on an online reading list created by your module leader a Librarian. Your reading list will be in your module area on</w:t>
      </w:r>
      <w:r>
        <w:rPr>
          <w:spacing w:val="-3"/>
        </w:rPr>
        <w:t xml:space="preserve"> </w:t>
      </w:r>
      <w:proofErr w:type="spellStart"/>
      <w:r>
        <w:t>Mycopenhagenbusinesscollege</w:t>
      </w:r>
      <w:proofErr w:type="spellEnd"/>
      <w:r>
        <w:t>.</w:t>
      </w:r>
    </w:p>
    <w:p w:rsidR="00944D6A" w:rsidRDefault="00F8160D">
      <w:pPr>
        <w:pStyle w:val="Listeafsnit"/>
        <w:numPr>
          <w:ilvl w:val="1"/>
          <w:numId w:val="18"/>
        </w:numPr>
        <w:tabs>
          <w:tab w:val="left" w:pos="880"/>
          <w:tab w:val="left" w:pos="881"/>
        </w:tabs>
        <w:spacing w:line="276" w:lineRule="auto"/>
        <w:ind w:right="434"/>
      </w:pPr>
      <w:r>
        <w:t>Access to Librarians, Academic Writing as well as Student Learning Assistants and IT experts available to help you and provide advice. If your query is more in depth you can make an appointment with your librarian, and they will also be coming into your seminars during the year to teach you skills which will help you succeed in your course.</w:t>
      </w:r>
    </w:p>
    <w:p w:rsidR="00944D6A" w:rsidRDefault="00F8160D">
      <w:pPr>
        <w:pStyle w:val="Listeafsnit"/>
        <w:numPr>
          <w:ilvl w:val="1"/>
          <w:numId w:val="18"/>
        </w:numPr>
        <w:tabs>
          <w:tab w:val="left" w:pos="880"/>
          <w:tab w:val="left" w:pos="881"/>
        </w:tabs>
        <w:spacing w:line="271" w:lineRule="auto"/>
        <w:ind w:right="942"/>
      </w:pPr>
      <w:r>
        <w:t>Finally, there are online resources which you can use in your own time to study where and when you</w:t>
      </w:r>
      <w:r>
        <w:rPr>
          <w:spacing w:val="-1"/>
        </w:rPr>
        <w:t xml:space="preserve"> </w:t>
      </w:r>
      <w:r>
        <w:t>choose:</w:t>
      </w:r>
    </w:p>
    <w:p w:rsidR="00944D6A" w:rsidRDefault="00F8160D">
      <w:pPr>
        <w:pStyle w:val="Listeafsnit"/>
        <w:numPr>
          <w:ilvl w:val="1"/>
          <w:numId w:val="18"/>
        </w:numPr>
        <w:tabs>
          <w:tab w:val="left" w:pos="880"/>
          <w:tab w:val="left" w:pos="881"/>
        </w:tabs>
        <w:spacing w:before="3"/>
      </w:pPr>
      <w:r>
        <w:t xml:space="preserve">Student Support at </w:t>
      </w:r>
      <w:proofErr w:type="spellStart"/>
      <w:r>
        <w:t>Programme</w:t>
      </w:r>
      <w:proofErr w:type="spellEnd"/>
      <w:r>
        <w:rPr>
          <w:spacing w:val="-5"/>
        </w:rPr>
        <w:t xml:space="preserve"> </w:t>
      </w:r>
      <w:r>
        <w:t>Level</w:t>
      </w:r>
    </w:p>
    <w:p w:rsidR="00944D6A" w:rsidRDefault="00944D6A">
      <w:pPr>
        <w:pStyle w:val="Brdtekst"/>
        <w:rPr>
          <w:sz w:val="26"/>
        </w:rPr>
      </w:pPr>
    </w:p>
    <w:p w:rsidR="00944D6A" w:rsidRDefault="00944D6A">
      <w:pPr>
        <w:pStyle w:val="Brdtekst"/>
        <w:spacing w:before="1"/>
        <w:rPr>
          <w:sz w:val="37"/>
        </w:rPr>
      </w:pPr>
    </w:p>
    <w:p w:rsidR="00944D6A" w:rsidRDefault="00F8160D">
      <w:pPr>
        <w:pStyle w:val="Overskrift3"/>
        <w:spacing w:before="0"/>
      </w:pPr>
      <w:bookmarkStart w:id="19" w:name="_bookmark19"/>
      <w:bookmarkEnd w:id="19"/>
      <w:r>
        <w:t>Student Support Services</w:t>
      </w:r>
    </w:p>
    <w:p w:rsidR="00944D6A" w:rsidRDefault="00F8160D">
      <w:pPr>
        <w:pStyle w:val="Brdtekst"/>
        <w:spacing w:before="46" w:line="276" w:lineRule="auto"/>
        <w:ind w:left="160" w:right="314"/>
        <w:jc w:val="both"/>
      </w:pPr>
      <w:r>
        <w:t>The</w:t>
      </w:r>
      <w:r>
        <w:rPr>
          <w:spacing w:val="-4"/>
        </w:rPr>
        <w:t xml:space="preserve"> </w:t>
      </w:r>
      <w:r>
        <w:t>administration</w:t>
      </w:r>
      <w:r>
        <w:rPr>
          <w:spacing w:val="-2"/>
        </w:rPr>
        <w:t xml:space="preserve"> </w:t>
      </w:r>
      <w:r>
        <w:t>is</w:t>
      </w:r>
      <w:r>
        <w:rPr>
          <w:spacing w:val="-3"/>
        </w:rPr>
        <w:t xml:space="preserve"> </w:t>
      </w:r>
      <w:r>
        <w:t>the</w:t>
      </w:r>
      <w:r>
        <w:rPr>
          <w:spacing w:val="-6"/>
        </w:rPr>
        <w:t xml:space="preserve"> </w:t>
      </w:r>
      <w:r>
        <w:t>central</w:t>
      </w:r>
      <w:r>
        <w:rPr>
          <w:spacing w:val="-4"/>
        </w:rPr>
        <w:t xml:space="preserve"> </w:t>
      </w:r>
      <w:r>
        <w:t>service</w:t>
      </w:r>
      <w:r>
        <w:rPr>
          <w:spacing w:val="-3"/>
        </w:rPr>
        <w:t xml:space="preserve"> </w:t>
      </w:r>
      <w:r>
        <w:t>through</w:t>
      </w:r>
      <w:r>
        <w:rPr>
          <w:spacing w:val="-3"/>
        </w:rPr>
        <w:t xml:space="preserve"> </w:t>
      </w:r>
      <w:r>
        <w:t>which</w:t>
      </w:r>
      <w:r>
        <w:rPr>
          <w:spacing w:val="-3"/>
        </w:rPr>
        <w:t xml:space="preserve"> </w:t>
      </w:r>
      <w:r>
        <w:t>you</w:t>
      </w:r>
      <w:r>
        <w:rPr>
          <w:spacing w:val="-3"/>
        </w:rPr>
        <w:t xml:space="preserve"> </w:t>
      </w:r>
      <w:r>
        <w:t>can</w:t>
      </w:r>
      <w:r>
        <w:rPr>
          <w:spacing w:val="-3"/>
        </w:rPr>
        <w:t xml:space="preserve"> </w:t>
      </w:r>
      <w:r>
        <w:t>access</w:t>
      </w:r>
      <w:r>
        <w:rPr>
          <w:spacing w:val="-3"/>
        </w:rPr>
        <w:t xml:space="preserve"> </w:t>
      </w:r>
      <w:r>
        <w:t>a</w:t>
      </w:r>
      <w:r>
        <w:rPr>
          <w:spacing w:val="-3"/>
        </w:rPr>
        <w:t xml:space="preserve"> </w:t>
      </w:r>
      <w:r>
        <w:t>range</w:t>
      </w:r>
      <w:r>
        <w:rPr>
          <w:spacing w:val="-3"/>
        </w:rPr>
        <w:t xml:space="preserve"> </w:t>
      </w:r>
      <w:r>
        <w:t>of</w:t>
      </w:r>
      <w:r>
        <w:rPr>
          <w:spacing w:val="-2"/>
        </w:rPr>
        <w:t xml:space="preserve"> </w:t>
      </w:r>
      <w:r>
        <w:t>support</w:t>
      </w:r>
      <w:r>
        <w:rPr>
          <w:spacing w:val="-5"/>
        </w:rPr>
        <w:t xml:space="preserve"> </w:t>
      </w:r>
      <w:r>
        <w:t xml:space="preserve">for the kinds of concerns that might arise throughout your study here, and details of all support available to you can be found </w:t>
      </w:r>
      <w:hyperlink r:id="rId50">
        <w:r>
          <w:rPr>
            <w:color w:val="0000FF"/>
            <w:u w:val="single" w:color="0000FF"/>
          </w:rPr>
          <w:t>here</w:t>
        </w:r>
      </w:hyperlink>
      <w:r>
        <w:t>. Some of the services</w:t>
      </w:r>
      <w:r>
        <w:rPr>
          <w:spacing w:val="-6"/>
        </w:rPr>
        <w:t xml:space="preserve"> </w:t>
      </w:r>
      <w:r>
        <w:t>include:</w:t>
      </w:r>
    </w:p>
    <w:p w:rsidR="00944D6A" w:rsidRDefault="00F8160D">
      <w:pPr>
        <w:pStyle w:val="Brdtekst"/>
        <w:spacing w:before="197" w:line="278" w:lineRule="auto"/>
        <w:ind w:left="160" w:right="500"/>
      </w:pPr>
      <w:r>
        <w:rPr>
          <w:b/>
        </w:rPr>
        <w:t xml:space="preserve">International Student Advice Team </w:t>
      </w:r>
      <w:r>
        <w:t>– providing information and advice on visa and immigration concerns, for both international applicants and current international students.</w:t>
      </w:r>
    </w:p>
    <w:p w:rsidR="00944D6A" w:rsidRDefault="00F8160D">
      <w:pPr>
        <w:pStyle w:val="Overskrift3"/>
        <w:spacing w:before="197"/>
      </w:pPr>
      <w:bookmarkStart w:id="20" w:name="_bookmark20"/>
      <w:bookmarkEnd w:id="20"/>
      <w:r>
        <w:t>Employability</w:t>
      </w:r>
    </w:p>
    <w:p w:rsidR="00944D6A" w:rsidRDefault="00F8160D">
      <w:pPr>
        <w:pStyle w:val="Brdtekst"/>
        <w:spacing w:before="45" w:line="276" w:lineRule="auto"/>
        <w:ind w:left="160" w:right="428"/>
      </w:pPr>
      <w:r>
        <w:t xml:space="preserve">Middlesex University is committed to supporting you to develop your employability skills; we do this by designing your </w:t>
      </w:r>
      <w:proofErr w:type="spellStart"/>
      <w:proofErr w:type="gramStart"/>
      <w:r>
        <w:t>programme</w:t>
      </w:r>
      <w:proofErr w:type="spellEnd"/>
      <w:r>
        <w:t xml:space="preserve"> ,</w:t>
      </w:r>
      <w:proofErr w:type="gramEnd"/>
      <w:r>
        <w:t xml:space="preserve"> </w:t>
      </w:r>
      <w:r>
        <w:rPr>
          <w:b/>
        </w:rPr>
        <w:t>BA (Hons) International Hospitality and Tourism Management (Top Up)</w:t>
      </w:r>
      <w:r>
        <w:t>, so that you have the opportunity to develop a key set of employability skills including team-working, self- management, business and customer awareness, communication, problem solving and the application of literacy, numeracy and information technology.</w:t>
      </w:r>
    </w:p>
    <w:p w:rsidR="00944D6A" w:rsidRDefault="00F8160D">
      <w:pPr>
        <w:pStyle w:val="Brdtekst"/>
        <w:spacing w:before="202" w:line="276" w:lineRule="auto"/>
        <w:ind w:left="160" w:right="758"/>
      </w:pPr>
      <w:r>
        <w:t>Niels Brock Copenhagen Business College provides a range of extra-curricular activities which can help develop your employability.</w:t>
      </w:r>
    </w:p>
    <w:p w:rsidR="00944D6A" w:rsidRDefault="00F8160D">
      <w:pPr>
        <w:pStyle w:val="Brdtekst"/>
        <w:spacing w:before="200"/>
        <w:ind w:left="160"/>
      </w:pPr>
      <w:r>
        <w:t>These include:</w:t>
      </w:r>
    </w:p>
    <w:p w:rsidR="00944D6A" w:rsidRDefault="00944D6A">
      <w:pPr>
        <w:sectPr w:rsidR="00944D6A">
          <w:pgSz w:w="11910" w:h="16840"/>
          <w:pgMar w:top="1340" w:right="1120" w:bottom="1200" w:left="1280" w:header="712" w:footer="1008" w:gutter="0"/>
          <w:cols w:space="708"/>
        </w:sectPr>
      </w:pPr>
    </w:p>
    <w:p w:rsidR="00944D6A" w:rsidRDefault="00F8160D">
      <w:pPr>
        <w:pStyle w:val="Listeafsnit"/>
        <w:numPr>
          <w:ilvl w:val="1"/>
          <w:numId w:val="18"/>
        </w:numPr>
        <w:tabs>
          <w:tab w:val="left" w:pos="880"/>
          <w:tab w:val="left" w:pos="881"/>
        </w:tabs>
        <w:spacing w:before="91"/>
      </w:pPr>
      <w:r>
        <w:t>Mentoring</w:t>
      </w:r>
    </w:p>
    <w:p w:rsidR="00944D6A" w:rsidRDefault="00F8160D">
      <w:pPr>
        <w:pStyle w:val="Listeafsnit"/>
        <w:numPr>
          <w:ilvl w:val="1"/>
          <w:numId w:val="18"/>
        </w:numPr>
        <w:tabs>
          <w:tab w:val="left" w:pos="880"/>
          <w:tab w:val="left" w:pos="881"/>
        </w:tabs>
        <w:spacing w:before="59"/>
      </w:pPr>
      <w:r>
        <w:t>Workshops</w:t>
      </w:r>
    </w:p>
    <w:p w:rsidR="00944D6A" w:rsidRDefault="00F8160D">
      <w:pPr>
        <w:pStyle w:val="Listeafsnit"/>
        <w:numPr>
          <w:ilvl w:val="1"/>
          <w:numId w:val="18"/>
        </w:numPr>
        <w:tabs>
          <w:tab w:val="left" w:pos="880"/>
          <w:tab w:val="left" w:pos="881"/>
        </w:tabs>
        <w:spacing w:before="57"/>
      </w:pPr>
      <w:r>
        <w:t>Employer presentations</w:t>
      </w:r>
    </w:p>
    <w:p w:rsidR="00944D6A" w:rsidRDefault="00944D6A">
      <w:pPr>
        <w:pStyle w:val="Brdtekst"/>
        <w:rPr>
          <w:sz w:val="26"/>
        </w:rPr>
      </w:pPr>
    </w:p>
    <w:p w:rsidR="00944D6A" w:rsidRDefault="00944D6A">
      <w:pPr>
        <w:pStyle w:val="Brdtekst"/>
        <w:spacing w:before="8"/>
        <w:rPr>
          <w:sz w:val="21"/>
        </w:rPr>
      </w:pPr>
    </w:p>
    <w:p w:rsidR="00944D6A" w:rsidRDefault="00F8160D">
      <w:pPr>
        <w:pStyle w:val="Overskrift2"/>
        <w:spacing w:before="0"/>
      </w:pPr>
      <w:bookmarkStart w:id="21" w:name="_bookmark21"/>
      <w:bookmarkEnd w:id="21"/>
      <w:r>
        <w:t>Part Three - University Policies You Should Know</w:t>
      </w:r>
    </w:p>
    <w:p w:rsidR="00944D6A" w:rsidRDefault="00F8160D">
      <w:pPr>
        <w:pStyle w:val="Overskrift3"/>
        <w:spacing w:before="249"/>
      </w:pPr>
      <w:bookmarkStart w:id="22" w:name="_bookmark22"/>
      <w:bookmarkEnd w:id="22"/>
      <w:proofErr w:type="spellStart"/>
      <w:r>
        <w:t>Programme</w:t>
      </w:r>
      <w:proofErr w:type="spellEnd"/>
      <w:r>
        <w:rPr>
          <w:spacing w:val="-7"/>
        </w:rPr>
        <w:t xml:space="preserve"> </w:t>
      </w:r>
      <w:r>
        <w:t>Regulations</w:t>
      </w:r>
    </w:p>
    <w:p w:rsidR="00944D6A" w:rsidRDefault="00F8160D">
      <w:pPr>
        <w:pStyle w:val="Brdtekst"/>
        <w:spacing w:before="45" w:line="276" w:lineRule="auto"/>
        <w:ind w:left="160" w:right="672"/>
      </w:pPr>
      <w:r>
        <w:t>As a student of Niels Brock &amp; Middlesex University there are regulations and policies that you should make yourself aware of before you commence with your studies. These regulations detail the rules around assessment, how grades are awarded, and how assessment is conducted. This includes details on academic misconduct and what you should do if circumstances mean you cannot complete an assessment. Full details of the regulations can be found</w:t>
      </w:r>
      <w:r>
        <w:rPr>
          <w:spacing w:val="-7"/>
        </w:rPr>
        <w:t xml:space="preserve"> </w:t>
      </w:r>
      <w:hyperlink r:id="rId51">
        <w:r>
          <w:rPr>
            <w:color w:val="0000FF"/>
            <w:u w:val="single" w:color="0000FF"/>
          </w:rPr>
          <w:t>here</w:t>
        </w:r>
      </w:hyperlink>
      <w:r>
        <w:t>.</w:t>
      </w:r>
    </w:p>
    <w:p w:rsidR="00944D6A" w:rsidRDefault="00F8160D">
      <w:pPr>
        <w:pStyle w:val="Overskrift3"/>
        <w:spacing w:before="200"/>
      </w:pPr>
      <w:bookmarkStart w:id="23" w:name="_bookmark23"/>
      <w:bookmarkEnd w:id="23"/>
      <w:r>
        <w:t>Assessment</w:t>
      </w:r>
    </w:p>
    <w:p w:rsidR="00944D6A" w:rsidRDefault="00F8160D">
      <w:pPr>
        <w:pStyle w:val="Brdtekst"/>
        <w:spacing w:before="245" w:line="278" w:lineRule="auto"/>
        <w:ind w:left="160" w:right="709"/>
      </w:pPr>
      <w:bookmarkStart w:id="24" w:name="_bookmark24"/>
      <w:bookmarkEnd w:id="24"/>
      <w:r>
        <w:t>Assessment is an integral part of learning and you may hear it referred to as formative or summative.</w:t>
      </w:r>
    </w:p>
    <w:p w:rsidR="00944D6A" w:rsidRDefault="00F8160D">
      <w:pPr>
        <w:pStyle w:val="Brdtekst"/>
        <w:spacing w:line="276" w:lineRule="auto"/>
        <w:ind w:left="160" w:right="317"/>
      </w:pPr>
      <w:r>
        <w:t xml:space="preserve">The learning, teaching and assessment approaches used throughout your </w:t>
      </w:r>
      <w:proofErr w:type="spellStart"/>
      <w:r>
        <w:t>programme</w:t>
      </w:r>
      <w:proofErr w:type="spellEnd"/>
      <w:r>
        <w:t xml:space="preserve"> will encourage you to be actively involved in your learning and to co-operate with other students. We aim to give </w:t>
      </w:r>
      <w:proofErr w:type="spellStart"/>
      <w:r>
        <w:t>you</w:t>
      </w:r>
      <w:proofErr w:type="spellEnd"/>
      <w:r>
        <w:t xml:space="preserve"> prompt feedback on your learning as well as opportunities to reflect upon and learn from that feedback.</w:t>
      </w:r>
    </w:p>
    <w:p w:rsidR="00944D6A" w:rsidRDefault="00F8160D">
      <w:pPr>
        <w:pStyle w:val="Overskrift5"/>
        <w:spacing w:before="194"/>
      </w:pPr>
      <w:r>
        <w:t>Learning and teaching methods</w:t>
      </w:r>
    </w:p>
    <w:p w:rsidR="00944D6A" w:rsidRDefault="00944D6A">
      <w:pPr>
        <w:pStyle w:val="Brdtekst"/>
        <w:spacing w:before="11"/>
        <w:rPr>
          <w:b/>
          <w:sz w:val="20"/>
        </w:rPr>
      </w:pPr>
    </w:p>
    <w:p w:rsidR="00944D6A" w:rsidRDefault="00F8160D">
      <w:pPr>
        <w:pStyle w:val="Brdtekst"/>
        <w:spacing w:line="276" w:lineRule="auto"/>
        <w:ind w:left="160" w:right="353"/>
      </w:pPr>
      <w:r>
        <w:t xml:space="preserve">You will be actively involved in a range of learning, teaching and assessment approaches as part of International Tourism Management. Such active approaches aim to put you at the </w:t>
      </w:r>
      <w:proofErr w:type="spellStart"/>
      <w:r>
        <w:t>centre</w:t>
      </w:r>
      <w:proofErr w:type="spellEnd"/>
      <w:r>
        <w:t xml:space="preserve"> of your learning so you are involved and engaged in all aspects of your assessment and learning. Your </w:t>
      </w:r>
      <w:proofErr w:type="spellStart"/>
      <w:r>
        <w:t>programme</w:t>
      </w:r>
      <w:proofErr w:type="spellEnd"/>
      <w:r>
        <w:t xml:space="preserve"> will require your active participation in scheduled learning activities and engagement with your fellow students both individually and collaboratively, working and learning with other students as part of a small group. You will also be expected to undertake independent study in all the modules. Learning activities may thus occur both within and outside the classroom. As a tourism student you will also have various opportunities to learn through undertaking the fieldwork. Across the levels you will attend both day and overseas fieldtrips in different modules.</w:t>
      </w:r>
    </w:p>
    <w:p w:rsidR="00944D6A" w:rsidRDefault="00F8160D">
      <w:pPr>
        <w:pStyle w:val="Brdtekst"/>
        <w:spacing w:before="199" w:line="276" w:lineRule="auto"/>
        <w:ind w:left="160" w:right="391"/>
      </w:pPr>
      <w:r>
        <w:t xml:space="preserve">Your learning will also be supported by technology. Increasingly your tutors will be using existing and emerging learning technologies to engage you in e-learning activities. Your </w:t>
      </w:r>
      <w:proofErr w:type="spellStart"/>
      <w:r>
        <w:t>programme</w:t>
      </w:r>
      <w:proofErr w:type="spellEnd"/>
      <w:r>
        <w:t xml:space="preserve"> will be facilitated using a variety of media and online tools (</w:t>
      </w:r>
      <w:proofErr w:type="spellStart"/>
      <w:r>
        <w:t>Mycopenhagenbusinesscollege</w:t>
      </w:r>
      <w:proofErr w:type="spellEnd"/>
      <w:r>
        <w:t xml:space="preserve">, podcasts, wikis, </w:t>
      </w:r>
      <w:proofErr w:type="spellStart"/>
      <w:r>
        <w:t>etc</w:t>
      </w:r>
      <w:proofErr w:type="spellEnd"/>
      <w:r>
        <w:t>) which will allow you flexible access to a diverse range of online resources, quizzes and learning materials as well as collaborative tools with which you can engage and learn with your peers. Not confined by the time and space associated with traditional teaching methods you may take part in online discussions and learning activities from wherever you are studying. Your tutors and advisors will provide any support you may need whilst learning online.</w:t>
      </w:r>
    </w:p>
    <w:p w:rsidR="00944D6A" w:rsidRDefault="00F8160D">
      <w:pPr>
        <w:pStyle w:val="Brdtekst"/>
        <w:spacing w:before="200" w:line="278" w:lineRule="auto"/>
        <w:ind w:left="160" w:right="597" w:firstLine="62"/>
      </w:pPr>
      <w:r>
        <w:t>By engaging with e-learning you will also be developing skills which are essential for your learning and are also highly valued by employers. These include but are not limited to:</w:t>
      </w:r>
    </w:p>
    <w:p w:rsidR="00944D6A" w:rsidRDefault="00944D6A">
      <w:pPr>
        <w:spacing w:line="278" w:lineRule="auto"/>
        <w:sectPr w:rsidR="00944D6A">
          <w:pgSz w:w="11910" w:h="16840"/>
          <w:pgMar w:top="1340" w:right="1120" w:bottom="1200" w:left="1280" w:header="712" w:footer="1008" w:gutter="0"/>
          <w:cols w:space="708"/>
        </w:sectPr>
      </w:pPr>
    </w:p>
    <w:p w:rsidR="00944D6A" w:rsidRDefault="00F8160D">
      <w:pPr>
        <w:pStyle w:val="Brdtekst"/>
        <w:spacing w:before="91" w:line="276" w:lineRule="auto"/>
        <w:ind w:left="160" w:right="782"/>
      </w:pPr>
      <w:r>
        <w:t>working flexibly, communication, understanding of IT, team working and creating shared understandings based on quality resources and access to global expertise.</w:t>
      </w:r>
    </w:p>
    <w:p w:rsidR="00944D6A" w:rsidRDefault="00F8160D">
      <w:pPr>
        <w:pStyle w:val="Brdtekst"/>
        <w:spacing w:before="201" w:line="276" w:lineRule="auto"/>
        <w:ind w:left="160" w:right="3252"/>
      </w:pPr>
      <w:r>
        <w:t xml:space="preserve">The KIS for each UG </w:t>
      </w:r>
      <w:proofErr w:type="spellStart"/>
      <w:r>
        <w:t>programme</w:t>
      </w:r>
      <w:proofErr w:type="spellEnd"/>
      <w:r>
        <w:t xml:space="preserve"> can be found on UNISTATS: </w:t>
      </w:r>
      <w:hyperlink r:id="rId52">
        <w:r>
          <w:rPr>
            <w:color w:val="0000FF"/>
            <w:u w:val="single" w:color="0000FF"/>
          </w:rPr>
          <w:t>www.unistats.co.uk/Institutions/Details/10004351</w:t>
        </w:r>
      </w:hyperlink>
    </w:p>
    <w:p w:rsidR="00944D6A" w:rsidRDefault="00944D6A">
      <w:pPr>
        <w:pStyle w:val="Brdtekst"/>
        <w:spacing w:before="9"/>
        <w:rPr>
          <w:sz w:val="12"/>
        </w:rPr>
      </w:pPr>
    </w:p>
    <w:p w:rsidR="00944D6A" w:rsidRDefault="00F8160D">
      <w:pPr>
        <w:spacing w:before="92"/>
        <w:ind w:left="160"/>
        <w:rPr>
          <w:b/>
          <w:sz w:val="24"/>
        </w:rPr>
      </w:pPr>
      <w:r>
        <w:rPr>
          <w:b/>
          <w:sz w:val="24"/>
        </w:rPr>
        <w:t>Formative Assessment</w:t>
      </w:r>
    </w:p>
    <w:p w:rsidR="00944D6A" w:rsidRDefault="00F8160D">
      <w:pPr>
        <w:pStyle w:val="Brdtekst"/>
        <w:spacing w:before="41" w:line="276" w:lineRule="auto"/>
        <w:ind w:left="160" w:right="396"/>
      </w:pPr>
      <w:r>
        <w:rPr>
          <w:sz w:val="24"/>
        </w:rPr>
        <w:t xml:space="preserve">This </w:t>
      </w:r>
      <w:r>
        <w:t>is designed to give you feedback on your performance and how</w:t>
      </w:r>
      <w:r w:rsidR="00787041">
        <w:t xml:space="preserve"> it can be improved. As a </w:t>
      </w:r>
      <w:proofErr w:type="gramStart"/>
      <w:r w:rsidR="00787041">
        <w:t>result</w:t>
      </w:r>
      <w:proofErr w:type="gramEnd"/>
      <w:r>
        <w:t xml:space="preserve"> you will get detailed feedback on formative assessment but not a grade. Formative assessment is an important part of the learning process.</w:t>
      </w:r>
    </w:p>
    <w:p w:rsidR="00944D6A" w:rsidRDefault="00944D6A">
      <w:pPr>
        <w:pStyle w:val="Brdtekst"/>
        <w:spacing w:before="11"/>
        <w:rPr>
          <w:sz w:val="20"/>
        </w:rPr>
      </w:pPr>
    </w:p>
    <w:p w:rsidR="00944D6A" w:rsidRDefault="00F8160D">
      <w:pPr>
        <w:pStyle w:val="Overskrift4"/>
        <w:ind w:left="160"/>
      </w:pPr>
      <w:r>
        <w:t>Summative Assessment</w:t>
      </w:r>
    </w:p>
    <w:p w:rsidR="00944D6A" w:rsidRDefault="00F8160D">
      <w:pPr>
        <w:pStyle w:val="Brdtekst"/>
        <w:spacing w:before="41" w:line="276" w:lineRule="auto"/>
        <w:ind w:left="160" w:right="390"/>
      </w:pPr>
      <w:r>
        <w:rPr>
          <w:sz w:val="24"/>
        </w:rPr>
        <w:t xml:space="preserve">This </w:t>
      </w:r>
      <w:r>
        <w:t>is designed to measure the extent to which you have achieved the learning outcomes of a module and therefore the grade you will be awarded. Learning outcomes are the specific skills and knowledge that you are expected to demonstrate as a result of taking a module. Summative assessment should assess achievement of all learning outcomes in a secure, fair and accurate manner and on the MSc in International Tourism Management this will mainly comprise coursework, presentations although in some cases, other forms of assessment may also be used.</w:t>
      </w:r>
    </w:p>
    <w:p w:rsidR="00944D6A" w:rsidRDefault="00944D6A">
      <w:pPr>
        <w:pStyle w:val="Brdtekst"/>
        <w:spacing w:before="11"/>
        <w:rPr>
          <w:sz w:val="20"/>
        </w:rPr>
      </w:pPr>
    </w:p>
    <w:p w:rsidR="00944D6A" w:rsidRDefault="00F8160D">
      <w:pPr>
        <w:pStyle w:val="Brdtekst"/>
        <w:spacing w:line="276" w:lineRule="auto"/>
        <w:ind w:left="160" w:right="365"/>
      </w:pPr>
      <w:r>
        <w:t>Please see the module narratives at the end of this handbook or your module handbooks for more information about the specific learning arrangements for your modules.</w:t>
      </w:r>
    </w:p>
    <w:p w:rsidR="00944D6A" w:rsidRDefault="00F8160D">
      <w:pPr>
        <w:pStyle w:val="Overskrift4"/>
        <w:spacing w:before="199"/>
        <w:ind w:left="160"/>
      </w:pPr>
      <w:bookmarkStart w:id="25" w:name="_bookmark25"/>
      <w:bookmarkEnd w:id="25"/>
      <w:r>
        <w:t>Submission and Receipt of Assessment</w:t>
      </w:r>
    </w:p>
    <w:p w:rsidR="00944D6A" w:rsidRDefault="00F8160D">
      <w:pPr>
        <w:pStyle w:val="Brdtekst"/>
        <w:spacing w:before="45" w:line="276" w:lineRule="auto"/>
        <w:ind w:left="160" w:right="889"/>
        <w:jc w:val="both"/>
      </w:pPr>
      <w:r>
        <w:t xml:space="preserve">Your module handbooks have the precise details of when and how to submit your coursework (this will be electronically via </w:t>
      </w:r>
      <w:proofErr w:type="spellStart"/>
      <w:r>
        <w:t>Mycopenhagenbusinesscollege</w:t>
      </w:r>
      <w:proofErr w:type="spellEnd"/>
      <w:r>
        <w:t>) and how</w:t>
      </w:r>
      <w:r>
        <w:rPr>
          <w:spacing w:val="-31"/>
        </w:rPr>
        <w:t xml:space="preserve"> </w:t>
      </w:r>
      <w:r>
        <w:t>you get a receipt confirming you have submitted it. Please refer to these and contact your module leader if you have any</w:t>
      </w:r>
      <w:r>
        <w:rPr>
          <w:spacing w:val="-1"/>
        </w:rPr>
        <w:t xml:space="preserve"> </w:t>
      </w:r>
      <w:r>
        <w:t>queries.</w:t>
      </w:r>
    </w:p>
    <w:p w:rsidR="00944D6A" w:rsidRDefault="00F8160D">
      <w:pPr>
        <w:pStyle w:val="Overskrift4"/>
        <w:spacing w:before="193"/>
        <w:ind w:left="160"/>
      </w:pPr>
      <w:bookmarkStart w:id="26" w:name="_bookmark26"/>
      <w:bookmarkEnd w:id="26"/>
      <w:r>
        <w:t>Exams</w:t>
      </w:r>
    </w:p>
    <w:p w:rsidR="00944D6A" w:rsidRDefault="00F8160D">
      <w:pPr>
        <w:pStyle w:val="Brdtekst"/>
        <w:spacing w:before="40" w:line="278" w:lineRule="auto"/>
        <w:ind w:left="160" w:right="883"/>
      </w:pPr>
      <w:r>
        <w:t xml:space="preserve">Information about exams, including the timetable and advice on preparing and revising is available on </w:t>
      </w:r>
      <w:proofErr w:type="spellStart"/>
      <w:r>
        <w:t>UniHub</w:t>
      </w:r>
      <w:proofErr w:type="spellEnd"/>
      <w:r>
        <w:t xml:space="preserve">; </w:t>
      </w:r>
      <w:hyperlink r:id="rId53">
        <w:r>
          <w:rPr>
            <w:color w:val="0000FF"/>
            <w:u w:val="single" w:color="0000FF"/>
          </w:rPr>
          <w:t>http://unihub.mdx.ac.uk/your-study/exams</w:t>
        </w:r>
      </w:hyperlink>
    </w:p>
    <w:p w:rsidR="00944D6A" w:rsidRDefault="00F8160D">
      <w:pPr>
        <w:pStyle w:val="Brdtekst"/>
        <w:spacing w:before="196" w:line="276" w:lineRule="auto"/>
        <w:ind w:left="160" w:right="882"/>
        <w:jc w:val="both"/>
      </w:pPr>
      <w:r>
        <w:t xml:space="preserve">Past exam papers, if available, can be accessed via the My Study area of </w:t>
      </w:r>
      <w:proofErr w:type="spellStart"/>
      <w:r>
        <w:t>UniHub</w:t>
      </w:r>
      <w:proofErr w:type="spellEnd"/>
      <w:r>
        <w:t xml:space="preserve">: </w:t>
      </w:r>
      <w:hyperlink r:id="rId54">
        <w:r>
          <w:rPr>
            <w:color w:val="0000FF"/>
            <w:u w:val="single" w:color="0000FF"/>
          </w:rPr>
          <w:t>https://myunihub.mdx.ac.uk/web/home- community/mystudy</w:t>
        </w:r>
        <w:r>
          <w:rPr>
            <w:color w:val="0000FF"/>
          </w:rPr>
          <w:t xml:space="preserve"> </w:t>
        </w:r>
      </w:hyperlink>
      <w:r>
        <w:t xml:space="preserve">.Some module leader may also make examples of other forms of assessment available to students. If you are concerned about your exams then please contact your Academic Affairs Counsellor at </w:t>
      </w:r>
      <w:hyperlink r:id="rId55">
        <w:r>
          <w:rPr>
            <w:color w:val="0000FF"/>
            <w:u w:val="single" w:color="0000FF"/>
          </w:rPr>
          <w:t>rlo@brock.dk</w:t>
        </w:r>
      </w:hyperlink>
    </w:p>
    <w:p w:rsidR="00944D6A" w:rsidRDefault="00F8160D">
      <w:pPr>
        <w:pStyle w:val="Overskrift4"/>
        <w:spacing w:before="199"/>
        <w:ind w:left="160"/>
      </w:pPr>
      <w:bookmarkStart w:id="27" w:name="_bookmark27"/>
      <w:bookmarkEnd w:id="27"/>
      <w:r>
        <w:t>Marking, Second marking and Moderation</w:t>
      </w:r>
    </w:p>
    <w:p w:rsidR="00944D6A" w:rsidRDefault="00F8160D">
      <w:pPr>
        <w:pStyle w:val="Brdtekst"/>
        <w:spacing w:before="39" w:line="276" w:lineRule="auto"/>
        <w:ind w:left="160" w:right="890"/>
        <w:jc w:val="both"/>
      </w:pPr>
      <w:r>
        <w:t xml:space="preserve">A sample of assessments is moderated to ensure that grades have been recorded accurately. The sample shall be a minimum of 10% of assessments or 20% where the cohort is less than forty. In </w:t>
      </w:r>
      <w:proofErr w:type="gramStart"/>
      <w:r>
        <w:t>addition</w:t>
      </w:r>
      <w:proofErr w:type="gramEnd"/>
      <w:r>
        <w:t xml:space="preserve"> all distinctions and fails are moderated. All dissertations are double marked.</w:t>
      </w:r>
    </w:p>
    <w:p w:rsidR="00944D6A" w:rsidRDefault="00F8160D">
      <w:pPr>
        <w:pStyle w:val="Overskrift4"/>
        <w:spacing w:before="41"/>
        <w:ind w:left="160"/>
      </w:pPr>
      <w:r>
        <w:t>Return of Coursework</w:t>
      </w:r>
    </w:p>
    <w:p w:rsidR="00944D6A" w:rsidRDefault="00F8160D">
      <w:pPr>
        <w:pStyle w:val="Brdtekst"/>
        <w:spacing w:before="81" w:line="276" w:lineRule="auto"/>
        <w:ind w:left="160" w:right="886"/>
        <w:jc w:val="both"/>
      </w:pPr>
      <w:r>
        <w:t>You are expected to keep a copy of all your coursework and it should be kept somewhere safe (for example on a memory stick). As the marked copy of your work is not normally returned to you it is important you keep a copy so you can understand the feedback you get properly. Where work on a particular module is returned, this will be</w:t>
      </w:r>
    </w:p>
    <w:p w:rsidR="00944D6A" w:rsidRDefault="00944D6A">
      <w:pPr>
        <w:spacing w:line="276" w:lineRule="auto"/>
        <w:jc w:val="both"/>
        <w:sectPr w:rsidR="00944D6A">
          <w:pgSz w:w="11910" w:h="16840"/>
          <w:pgMar w:top="1340" w:right="1120" w:bottom="1200" w:left="1280" w:header="712" w:footer="1008" w:gutter="0"/>
          <w:cols w:space="708"/>
        </w:sectPr>
      </w:pPr>
    </w:p>
    <w:p w:rsidR="00944D6A" w:rsidRDefault="00F8160D">
      <w:pPr>
        <w:pStyle w:val="Brdtekst"/>
        <w:spacing w:before="91" w:line="276" w:lineRule="auto"/>
        <w:ind w:left="160" w:right="660"/>
      </w:pPr>
      <w:r>
        <w:t>clearly stated in the module handbook, along with deadlines, after which it will be disposed of if not collected (normally six months).</w:t>
      </w:r>
    </w:p>
    <w:p w:rsidR="00944D6A" w:rsidRDefault="00F8160D">
      <w:pPr>
        <w:pStyle w:val="Brdtekst"/>
        <w:spacing w:before="38" w:line="278" w:lineRule="auto"/>
        <w:ind w:left="160"/>
      </w:pPr>
      <w:r>
        <w:t>Exam</w:t>
      </w:r>
      <w:r>
        <w:rPr>
          <w:spacing w:val="-9"/>
        </w:rPr>
        <w:t xml:space="preserve"> </w:t>
      </w:r>
      <w:r>
        <w:t>scripts</w:t>
      </w:r>
      <w:r>
        <w:rPr>
          <w:spacing w:val="-9"/>
        </w:rPr>
        <w:t xml:space="preserve"> </w:t>
      </w:r>
      <w:r>
        <w:t>are</w:t>
      </w:r>
      <w:r>
        <w:rPr>
          <w:spacing w:val="-11"/>
        </w:rPr>
        <w:t xml:space="preserve"> </w:t>
      </w:r>
      <w:r>
        <w:t>not</w:t>
      </w:r>
      <w:r>
        <w:rPr>
          <w:spacing w:val="-11"/>
        </w:rPr>
        <w:t xml:space="preserve"> </w:t>
      </w:r>
      <w:r>
        <w:t>returned</w:t>
      </w:r>
      <w:r>
        <w:rPr>
          <w:spacing w:val="-10"/>
        </w:rPr>
        <w:t xml:space="preserve"> </w:t>
      </w:r>
      <w:r>
        <w:t>to</w:t>
      </w:r>
      <w:r>
        <w:rPr>
          <w:spacing w:val="-9"/>
        </w:rPr>
        <w:t xml:space="preserve"> </w:t>
      </w:r>
      <w:r>
        <w:t>any</w:t>
      </w:r>
      <w:r>
        <w:rPr>
          <w:spacing w:val="-12"/>
        </w:rPr>
        <w:t xml:space="preserve"> </w:t>
      </w:r>
      <w:r>
        <w:t>student</w:t>
      </w:r>
      <w:r>
        <w:rPr>
          <w:spacing w:val="-8"/>
        </w:rPr>
        <w:t xml:space="preserve"> </w:t>
      </w:r>
      <w:r>
        <w:t>however</w:t>
      </w:r>
      <w:r>
        <w:rPr>
          <w:spacing w:val="-9"/>
        </w:rPr>
        <w:t xml:space="preserve"> </w:t>
      </w:r>
      <w:r>
        <w:t>you</w:t>
      </w:r>
      <w:r>
        <w:rPr>
          <w:spacing w:val="-11"/>
        </w:rPr>
        <w:t xml:space="preserve"> </w:t>
      </w:r>
      <w:r>
        <w:t>can</w:t>
      </w:r>
      <w:r>
        <w:rPr>
          <w:spacing w:val="-10"/>
        </w:rPr>
        <w:t xml:space="preserve"> </w:t>
      </w:r>
      <w:r>
        <w:t>obtain</w:t>
      </w:r>
      <w:r>
        <w:rPr>
          <w:spacing w:val="-10"/>
        </w:rPr>
        <w:t xml:space="preserve"> </w:t>
      </w:r>
      <w:r>
        <w:t>feedback</w:t>
      </w:r>
      <w:r>
        <w:rPr>
          <w:spacing w:val="-8"/>
        </w:rPr>
        <w:t xml:space="preserve"> </w:t>
      </w:r>
      <w:r>
        <w:t>on</w:t>
      </w:r>
      <w:r>
        <w:rPr>
          <w:spacing w:val="-12"/>
        </w:rPr>
        <w:t xml:space="preserve"> </w:t>
      </w:r>
      <w:r>
        <w:t>exam performance by contacting your module</w:t>
      </w:r>
      <w:r>
        <w:rPr>
          <w:spacing w:val="-6"/>
        </w:rPr>
        <w:t xml:space="preserve"> </w:t>
      </w:r>
      <w:r>
        <w:t>leader</w:t>
      </w:r>
    </w:p>
    <w:p w:rsidR="00944D6A" w:rsidRDefault="00944D6A">
      <w:pPr>
        <w:pStyle w:val="Brdtekst"/>
        <w:rPr>
          <w:sz w:val="24"/>
        </w:rPr>
      </w:pPr>
    </w:p>
    <w:p w:rsidR="00944D6A" w:rsidRDefault="00944D6A">
      <w:pPr>
        <w:pStyle w:val="Brdtekst"/>
        <w:spacing w:before="7"/>
        <w:rPr>
          <w:sz w:val="21"/>
        </w:rPr>
      </w:pPr>
    </w:p>
    <w:p w:rsidR="00944D6A" w:rsidRDefault="00F8160D">
      <w:pPr>
        <w:pStyle w:val="Overskrift3"/>
        <w:spacing w:before="0"/>
      </w:pPr>
      <w:bookmarkStart w:id="28" w:name="_bookmark28"/>
      <w:bookmarkEnd w:id="28"/>
      <w:r>
        <w:t>Results Confirmation</w:t>
      </w:r>
    </w:p>
    <w:p w:rsidR="00944D6A" w:rsidRDefault="00F8160D">
      <w:pPr>
        <w:pStyle w:val="Brdtekst"/>
        <w:spacing w:before="49" w:line="276" w:lineRule="auto"/>
        <w:ind w:left="160" w:right="525"/>
      </w:pPr>
      <w:r>
        <w:t xml:space="preserve">At the end of each academic year, module grades are considered and confirmed by an Assessment Board. Following the Board, individual results and your progression status will be released after the point, and will be made available in the My Study area on </w:t>
      </w:r>
      <w:proofErr w:type="spellStart"/>
      <w:r>
        <w:t>MyUniHub</w:t>
      </w:r>
      <w:proofErr w:type="spellEnd"/>
      <w:r>
        <w:t>.</w:t>
      </w:r>
    </w:p>
    <w:p w:rsidR="00944D6A" w:rsidRDefault="00F8160D">
      <w:pPr>
        <w:pStyle w:val="Brdtekst"/>
        <w:spacing w:before="200" w:line="276" w:lineRule="auto"/>
        <w:ind w:left="160" w:right="598"/>
      </w:pPr>
      <w:r>
        <w:t xml:space="preserve">If any of your results are provisional they will be labelled as such. Further information on your results and assessment can be found in the University Guide, under the Your Study area of </w:t>
      </w:r>
      <w:proofErr w:type="spellStart"/>
      <w:r>
        <w:t>MyUniHub</w:t>
      </w:r>
      <w:proofErr w:type="spellEnd"/>
      <w:r>
        <w:t>, in Mycopenhagenbusinesscollege.com or by seeking advice from your Progression and Support Team Officer. Further details can also be found in the University regulations.</w:t>
      </w:r>
    </w:p>
    <w:p w:rsidR="00944D6A" w:rsidRDefault="00F8160D">
      <w:pPr>
        <w:pStyle w:val="Overskrift5"/>
        <w:spacing w:before="197"/>
      </w:pPr>
      <w:r>
        <w:t>Assessment Feedback</w:t>
      </w:r>
    </w:p>
    <w:p w:rsidR="00944D6A" w:rsidRDefault="00944D6A">
      <w:pPr>
        <w:pStyle w:val="Brdtekst"/>
        <w:spacing w:before="11"/>
        <w:rPr>
          <w:b/>
          <w:sz w:val="20"/>
        </w:rPr>
      </w:pPr>
    </w:p>
    <w:p w:rsidR="00944D6A" w:rsidRDefault="00F8160D">
      <w:pPr>
        <w:pStyle w:val="Brdtekst"/>
        <w:spacing w:line="276" w:lineRule="auto"/>
        <w:ind w:left="160" w:right="452"/>
      </w:pPr>
      <w:r>
        <w:t>Feedback on your assessment (both formative and summative) provides the opportunity for you to reflect and to use the feedback as the basis for learning and to improve your work.</w:t>
      </w:r>
    </w:p>
    <w:p w:rsidR="00944D6A" w:rsidRDefault="00F8160D">
      <w:pPr>
        <w:pStyle w:val="Brdtekst"/>
        <w:spacing w:line="276" w:lineRule="auto"/>
        <w:ind w:left="160" w:right="329"/>
      </w:pPr>
      <w:r>
        <w:t>Feedback is in many ways more important than your grade because it is about getting you to do better next time. Do not get angry about your grade but approach the feedback in a positive light even if your grade is a poor one. Staff are always positive and will always try to identify your weak points in order to get you to do better next time.</w:t>
      </w:r>
    </w:p>
    <w:p w:rsidR="00944D6A" w:rsidRDefault="00F8160D">
      <w:pPr>
        <w:pStyle w:val="Brdtekst"/>
        <w:spacing w:before="201" w:line="276" w:lineRule="auto"/>
        <w:ind w:left="160" w:right="416"/>
      </w:pPr>
      <w:r>
        <w:t>Feedback can take many forms and may be informal. For example, it may be given and discussed orally in the classroom, or it may be more formal and delivered in written or audio form from academic staff or fellow students. Understanding your feedback is very important and to achieve this you are encouraged to discuss feedback with your peers and academic staff.</w:t>
      </w:r>
    </w:p>
    <w:p w:rsidR="00944D6A" w:rsidRDefault="00F8160D">
      <w:pPr>
        <w:pStyle w:val="Brdtekst"/>
        <w:spacing w:before="199" w:line="276" w:lineRule="auto"/>
        <w:ind w:left="160" w:right="635"/>
      </w:pPr>
      <w:r>
        <w:t>Receiving feedback on your work is an essential and important part of learning and so we provide regular opportunities for formative assessment, the purpose of which is to get detailed feedback on your performance so you get a regular update on how you are developing and to prepare you for any summative assessment.</w:t>
      </w:r>
    </w:p>
    <w:p w:rsidR="00944D6A" w:rsidRDefault="00F8160D">
      <w:pPr>
        <w:pStyle w:val="Brdtekst"/>
        <w:spacing w:before="200" w:line="276" w:lineRule="auto"/>
        <w:ind w:left="160" w:right="588"/>
      </w:pPr>
      <w:r>
        <w:t xml:space="preserve">Feedback on summative assessment will be offered in a variety of forms and all your work will be marked and moderated in line with the Code of Assessment Practice which can be found in section M of the University Regulations: </w:t>
      </w:r>
      <w:hyperlink r:id="rId56">
        <w:r>
          <w:rPr>
            <w:color w:val="0000FF"/>
            <w:u w:val="single" w:color="0000FF"/>
          </w:rPr>
          <w:t>https://www.intra.mdx.ac.uk/key-</w:t>
        </w:r>
      </w:hyperlink>
      <w:r>
        <w:rPr>
          <w:color w:val="0000FF"/>
        </w:rPr>
        <w:t xml:space="preserve"> </w:t>
      </w:r>
      <w:hyperlink r:id="rId57">
        <w:r>
          <w:rPr>
            <w:color w:val="0000FF"/>
            <w:u w:val="single" w:color="0000FF"/>
          </w:rPr>
          <w:t>information/assessment/assessment-documents</w:t>
        </w:r>
      </w:hyperlink>
    </w:p>
    <w:p w:rsidR="00944D6A" w:rsidRDefault="00F8160D">
      <w:pPr>
        <w:pStyle w:val="Overskrift5"/>
        <w:spacing w:before="200" w:line="276" w:lineRule="auto"/>
        <w:ind w:right="467"/>
      </w:pPr>
      <w:r>
        <w:t>You will normally be provided with feedback within 15 working days of the published submission date.</w:t>
      </w:r>
    </w:p>
    <w:p w:rsidR="00944D6A" w:rsidRDefault="00F8160D">
      <w:pPr>
        <w:pStyle w:val="Brdtekst"/>
        <w:spacing w:before="201" w:line="276" w:lineRule="auto"/>
        <w:ind w:left="160" w:right="377"/>
      </w:pPr>
      <w:r>
        <w:t xml:space="preserve">The nature of feedback you can expect in this </w:t>
      </w:r>
      <w:proofErr w:type="spellStart"/>
      <w:r>
        <w:t>programme</w:t>
      </w:r>
      <w:proofErr w:type="spellEnd"/>
      <w:r>
        <w:t xml:space="preserve"> includes: written comments; pro- forma comments; individual and group tutorial feedback; or other forms of effective and efficient feedback including online feedback. Arrangements for the provision of feedback are provided in detail in each module handbook.</w:t>
      </w:r>
    </w:p>
    <w:p w:rsidR="00944D6A" w:rsidRDefault="00944D6A">
      <w:pPr>
        <w:spacing w:line="276" w:lineRule="auto"/>
        <w:sectPr w:rsidR="00944D6A">
          <w:pgSz w:w="11910" w:h="16840"/>
          <w:pgMar w:top="1340" w:right="1120" w:bottom="1200" w:left="1280" w:header="712" w:footer="1008" w:gutter="0"/>
          <w:cols w:space="708"/>
        </w:sectPr>
      </w:pPr>
    </w:p>
    <w:p w:rsidR="00944D6A" w:rsidRDefault="00F8160D">
      <w:pPr>
        <w:spacing w:before="92"/>
        <w:ind w:left="160"/>
        <w:rPr>
          <w:b/>
          <w:sz w:val="24"/>
        </w:rPr>
      </w:pPr>
      <w:r>
        <w:rPr>
          <w:b/>
          <w:sz w:val="24"/>
        </w:rPr>
        <w:t xml:space="preserve">Progressing on your </w:t>
      </w:r>
      <w:proofErr w:type="spellStart"/>
      <w:r>
        <w:rPr>
          <w:b/>
          <w:sz w:val="24"/>
        </w:rPr>
        <w:t>Programme</w:t>
      </w:r>
      <w:proofErr w:type="spellEnd"/>
    </w:p>
    <w:p w:rsidR="00944D6A" w:rsidRDefault="00944D6A">
      <w:pPr>
        <w:pStyle w:val="Brdtekst"/>
        <w:spacing w:before="8"/>
        <w:rPr>
          <w:b/>
          <w:sz w:val="20"/>
        </w:rPr>
      </w:pPr>
    </w:p>
    <w:p w:rsidR="00944D6A" w:rsidRDefault="00F8160D">
      <w:pPr>
        <w:pStyle w:val="Overskrift5"/>
      </w:pPr>
      <w:r>
        <w:t>Your grades</w:t>
      </w:r>
    </w:p>
    <w:p w:rsidR="00944D6A" w:rsidRDefault="00944D6A">
      <w:pPr>
        <w:pStyle w:val="Brdtekst"/>
        <w:spacing w:before="11"/>
        <w:rPr>
          <w:b/>
          <w:sz w:val="20"/>
        </w:rPr>
      </w:pPr>
    </w:p>
    <w:p w:rsidR="00944D6A" w:rsidRDefault="00F8160D">
      <w:pPr>
        <w:pStyle w:val="Brdtekst"/>
        <w:spacing w:line="276" w:lineRule="auto"/>
        <w:ind w:left="160" w:right="464"/>
      </w:pPr>
      <w:r>
        <w:t>Your module handbooks will give information on how the marks for different items of summative assessment are combined to give your final grade. Also by looking at the Grade Criteria you can understand what standard your work must be to achieve the different grades. The Grade Criteria can be found in Section M of the Regulations.</w:t>
      </w:r>
    </w:p>
    <w:p w:rsidR="00944D6A" w:rsidRDefault="00F8160D">
      <w:pPr>
        <w:pStyle w:val="Brdtekst"/>
        <w:spacing w:before="200" w:line="276" w:lineRule="auto"/>
        <w:ind w:left="160" w:right="660"/>
      </w:pPr>
      <w:r>
        <w:t>The University has a 1-20 grading scale, with grade 1 being the highest grade and 20 the lowest, 16 is the minimum required to achieve a pass. It is important to note that all the individual components of summative assessment will be marked on the percentages first. Once all the components are graded on the percentages the overall percentages will be converted to the MDX grades.</w:t>
      </w:r>
    </w:p>
    <w:p w:rsidR="00944D6A" w:rsidRDefault="00F8160D">
      <w:pPr>
        <w:pStyle w:val="Brdtekst"/>
        <w:spacing w:before="199"/>
        <w:ind w:left="160"/>
      </w:pPr>
      <w:r>
        <w:t>The chart below illustrates how the grading scale equates to the level of classification:</w:t>
      </w:r>
    </w:p>
    <w:p w:rsidR="00944D6A" w:rsidRDefault="00944D6A">
      <w:pPr>
        <w:pStyle w:val="Brdtekst"/>
        <w:rPr>
          <w:sz w:val="21"/>
        </w:rPr>
      </w:pPr>
    </w:p>
    <w:tbl>
      <w:tblPr>
        <w:tblStyle w:val="TableNormal"/>
        <w:tblW w:w="0" w:type="auto"/>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
        <w:gridCol w:w="2878"/>
      </w:tblGrid>
      <w:tr w:rsidR="00944D6A">
        <w:trPr>
          <w:trHeight w:val="489"/>
        </w:trPr>
        <w:tc>
          <w:tcPr>
            <w:tcW w:w="853" w:type="dxa"/>
          </w:tcPr>
          <w:p w:rsidR="00944D6A" w:rsidRDefault="00F8160D">
            <w:pPr>
              <w:pStyle w:val="TableParagraph"/>
              <w:spacing w:line="246" w:lineRule="exact"/>
              <w:ind w:left="94" w:right="73"/>
              <w:jc w:val="center"/>
              <w:rPr>
                <w:b/>
              </w:rPr>
            </w:pPr>
            <w:r>
              <w:rPr>
                <w:b/>
              </w:rPr>
              <w:t>Grade</w:t>
            </w:r>
          </w:p>
        </w:tc>
        <w:tc>
          <w:tcPr>
            <w:tcW w:w="2878" w:type="dxa"/>
          </w:tcPr>
          <w:p w:rsidR="00944D6A" w:rsidRDefault="00F8160D">
            <w:pPr>
              <w:pStyle w:val="TableParagraph"/>
              <w:spacing w:line="246" w:lineRule="exact"/>
              <w:ind w:left="124"/>
              <w:rPr>
                <w:b/>
              </w:rPr>
            </w:pPr>
            <w:r>
              <w:rPr>
                <w:b/>
              </w:rPr>
              <w:t xml:space="preserve">Class of </w:t>
            </w:r>
            <w:proofErr w:type="spellStart"/>
            <w:r>
              <w:rPr>
                <w:b/>
              </w:rPr>
              <w:t>Honours</w:t>
            </w:r>
            <w:proofErr w:type="spellEnd"/>
            <w:r>
              <w:rPr>
                <w:b/>
              </w:rPr>
              <w:t xml:space="preserve"> Degree</w:t>
            </w:r>
          </w:p>
        </w:tc>
      </w:tr>
      <w:tr w:rsidR="00944D6A">
        <w:trPr>
          <w:trHeight w:val="285"/>
        </w:trPr>
        <w:tc>
          <w:tcPr>
            <w:tcW w:w="853" w:type="dxa"/>
          </w:tcPr>
          <w:p w:rsidR="00944D6A" w:rsidRDefault="00F8160D">
            <w:pPr>
              <w:pStyle w:val="TableParagraph"/>
              <w:spacing w:before="7"/>
              <w:ind w:left="94" w:right="73"/>
              <w:jc w:val="center"/>
              <w:rPr>
                <w:b/>
              </w:rPr>
            </w:pPr>
            <w:r>
              <w:rPr>
                <w:b/>
              </w:rPr>
              <w:t>1 - 4</w:t>
            </w:r>
          </w:p>
        </w:tc>
        <w:tc>
          <w:tcPr>
            <w:tcW w:w="2878" w:type="dxa"/>
          </w:tcPr>
          <w:p w:rsidR="00944D6A" w:rsidRDefault="00F8160D">
            <w:pPr>
              <w:pStyle w:val="TableParagraph"/>
              <w:spacing w:before="7"/>
              <w:ind w:left="112"/>
            </w:pPr>
            <w:r>
              <w:t>First</w:t>
            </w:r>
          </w:p>
        </w:tc>
      </w:tr>
      <w:tr w:rsidR="00944D6A">
        <w:trPr>
          <w:trHeight w:val="280"/>
        </w:trPr>
        <w:tc>
          <w:tcPr>
            <w:tcW w:w="853" w:type="dxa"/>
          </w:tcPr>
          <w:p w:rsidR="00944D6A" w:rsidRDefault="00F8160D">
            <w:pPr>
              <w:pStyle w:val="TableParagraph"/>
              <w:spacing w:before="4"/>
              <w:ind w:left="94" w:right="73"/>
              <w:jc w:val="center"/>
              <w:rPr>
                <w:b/>
              </w:rPr>
            </w:pPr>
            <w:r>
              <w:rPr>
                <w:b/>
              </w:rPr>
              <w:t>5 - 8</w:t>
            </w:r>
          </w:p>
        </w:tc>
        <w:tc>
          <w:tcPr>
            <w:tcW w:w="2878" w:type="dxa"/>
          </w:tcPr>
          <w:p w:rsidR="00944D6A" w:rsidRDefault="00F8160D">
            <w:pPr>
              <w:pStyle w:val="TableParagraph"/>
              <w:spacing w:before="7"/>
              <w:ind w:left="112"/>
            </w:pPr>
            <w:r>
              <w:t>Upper second (2:1)</w:t>
            </w:r>
          </w:p>
        </w:tc>
      </w:tr>
      <w:tr w:rsidR="00944D6A">
        <w:trPr>
          <w:trHeight w:val="285"/>
        </w:trPr>
        <w:tc>
          <w:tcPr>
            <w:tcW w:w="853" w:type="dxa"/>
          </w:tcPr>
          <w:p w:rsidR="00944D6A" w:rsidRDefault="00F8160D">
            <w:pPr>
              <w:pStyle w:val="TableParagraph"/>
              <w:spacing w:before="9"/>
              <w:ind w:left="93" w:right="73"/>
              <w:jc w:val="center"/>
              <w:rPr>
                <w:b/>
              </w:rPr>
            </w:pPr>
            <w:r>
              <w:rPr>
                <w:b/>
              </w:rPr>
              <w:t>9-12</w:t>
            </w:r>
          </w:p>
        </w:tc>
        <w:tc>
          <w:tcPr>
            <w:tcW w:w="2878" w:type="dxa"/>
          </w:tcPr>
          <w:p w:rsidR="00944D6A" w:rsidRDefault="00F8160D">
            <w:pPr>
              <w:pStyle w:val="TableParagraph"/>
              <w:spacing w:before="9"/>
              <w:ind w:left="112"/>
            </w:pPr>
            <w:r>
              <w:t>Lower second (2:2)</w:t>
            </w:r>
          </w:p>
        </w:tc>
      </w:tr>
      <w:tr w:rsidR="00944D6A">
        <w:trPr>
          <w:trHeight w:val="282"/>
        </w:trPr>
        <w:tc>
          <w:tcPr>
            <w:tcW w:w="853" w:type="dxa"/>
            <w:tcBorders>
              <w:bottom w:val="single" w:sz="18" w:space="0" w:color="000000"/>
            </w:tcBorders>
          </w:tcPr>
          <w:p w:rsidR="00944D6A" w:rsidRDefault="00F8160D">
            <w:pPr>
              <w:pStyle w:val="TableParagraph"/>
              <w:spacing w:before="9"/>
              <w:ind w:left="91" w:right="73"/>
              <w:jc w:val="center"/>
              <w:rPr>
                <w:b/>
              </w:rPr>
            </w:pPr>
            <w:r>
              <w:rPr>
                <w:b/>
              </w:rPr>
              <w:t>13-16</w:t>
            </w:r>
          </w:p>
        </w:tc>
        <w:tc>
          <w:tcPr>
            <w:tcW w:w="2878" w:type="dxa"/>
            <w:tcBorders>
              <w:bottom w:val="single" w:sz="18" w:space="0" w:color="000000"/>
            </w:tcBorders>
          </w:tcPr>
          <w:p w:rsidR="00944D6A" w:rsidRDefault="00F8160D">
            <w:pPr>
              <w:pStyle w:val="TableParagraph"/>
              <w:spacing w:before="9"/>
              <w:ind w:left="112"/>
            </w:pPr>
            <w:r>
              <w:t>Third</w:t>
            </w:r>
          </w:p>
        </w:tc>
      </w:tr>
      <w:tr w:rsidR="00944D6A">
        <w:trPr>
          <w:trHeight w:val="507"/>
        </w:trPr>
        <w:tc>
          <w:tcPr>
            <w:tcW w:w="853" w:type="dxa"/>
            <w:tcBorders>
              <w:top w:val="single" w:sz="18" w:space="0" w:color="000000"/>
            </w:tcBorders>
          </w:tcPr>
          <w:p w:rsidR="00944D6A" w:rsidRDefault="00F8160D">
            <w:pPr>
              <w:pStyle w:val="TableParagraph"/>
              <w:spacing w:before="121"/>
              <w:ind w:left="88" w:right="73"/>
              <w:jc w:val="center"/>
              <w:rPr>
                <w:b/>
              </w:rPr>
            </w:pPr>
            <w:r>
              <w:rPr>
                <w:b/>
              </w:rPr>
              <w:t>17</w:t>
            </w:r>
          </w:p>
        </w:tc>
        <w:tc>
          <w:tcPr>
            <w:tcW w:w="2878" w:type="dxa"/>
            <w:tcBorders>
              <w:top w:val="single" w:sz="18" w:space="0" w:color="000000"/>
            </w:tcBorders>
          </w:tcPr>
          <w:p w:rsidR="00944D6A" w:rsidRDefault="00F8160D">
            <w:pPr>
              <w:pStyle w:val="TableParagraph"/>
              <w:spacing w:before="11" w:line="240" w:lineRule="exact"/>
              <w:ind w:left="112" w:right="510"/>
            </w:pPr>
            <w:r>
              <w:rPr>
                <w:b/>
              </w:rPr>
              <w:t xml:space="preserve">Fail </w:t>
            </w:r>
            <w:r>
              <w:t>– marginal Compensation allowed</w:t>
            </w:r>
          </w:p>
        </w:tc>
      </w:tr>
      <w:tr w:rsidR="00944D6A">
        <w:trPr>
          <w:trHeight w:val="506"/>
        </w:trPr>
        <w:tc>
          <w:tcPr>
            <w:tcW w:w="853" w:type="dxa"/>
          </w:tcPr>
          <w:p w:rsidR="00944D6A" w:rsidRDefault="00F8160D">
            <w:pPr>
              <w:pStyle w:val="TableParagraph"/>
              <w:spacing w:before="117"/>
              <w:ind w:left="88" w:right="73"/>
              <w:jc w:val="center"/>
              <w:rPr>
                <w:b/>
              </w:rPr>
            </w:pPr>
            <w:r>
              <w:rPr>
                <w:b/>
              </w:rPr>
              <w:t>18</w:t>
            </w:r>
          </w:p>
        </w:tc>
        <w:tc>
          <w:tcPr>
            <w:tcW w:w="2878" w:type="dxa"/>
          </w:tcPr>
          <w:p w:rsidR="00944D6A" w:rsidRDefault="00F8160D">
            <w:pPr>
              <w:pStyle w:val="TableParagraph"/>
              <w:spacing w:line="240" w:lineRule="exact"/>
              <w:ind w:left="112"/>
              <w:rPr>
                <w:b/>
              </w:rPr>
            </w:pPr>
            <w:r>
              <w:rPr>
                <w:b/>
              </w:rPr>
              <w:t>Fail</w:t>
            </w:r>
          </w:p>
          <w:p w:rsidR="00944D6A" w:rsidRDefault="00F8160D">
            <w:pPr>
              <w:pStyle w:val="TableParagraph"/>
              <w:spacing w:line="246" w:lineRule="exact"/>
              <w:ind w:left="112"/>
            </w:pPr>
            <w:r>
              <w:t>Compensation allowed</w:t>
            </w:r>
          </w:p>
        </w:tc>
      </w:tr>
      <w:tr w:rsidR="00944D6A">
        <w:trPr>
          <w:trHeight w:val="505"/>
        </w:trPr>
        <w:tc>
          <w:tcPr>
            <w:tcW w:w="853" w:type="dxa"/>
          </w:tcPr>
          <w:p w:rsidR="00944D6A" w:rsidRDefault="00F8160D">
            <w:pPr>
              <w:pStyle w:val="TableParagraph"/>
              <w:spacing w:before="117"/>
              <w:ind w:left="88" w:right="73"/>
              <w:jc w:val="center"/>
              <w:rPr>
                <w:b/>
              </w:rPr>
            </w:pPr>
            <w:r>
              <w:rPr>
                <w:b/>
              </w:rPr>
              <w:t>19</w:t>
            </w:r>
          </w:p>
        </w:tc>
        <w:tc>
          <w:tcPr>
            <w:tcW w:w="2878" w:type="dxa"/>
          </w:tcPr>
          <w:p w:rsidR="00944D6A" w:rsidRDefault="00F8160D">
            <w:pPr>
              <w:pStyle w:val="TableParagraph"/>
              <w:spacing w:line="239" w:lineRule="exact"/>
              <w:ind w:left="112"/>
              <w:rPr>
                <w:b/>
              </w:rPr>
            </w:pPr>
            <w:r>
              <w:rPr>
                <w:b/>
              </w:rPr>
              <w:t>Fail</w:t>
            </w:r>
          </w:p>
          <w:p w:rsidR="00944D6A" w:rsidRDefault="00F8160D">
            <w:pPr>
              <w:pStyle w:val="TableParagraph"/>
              <w:spacing w:line="246" w:lineRule="exact"/>
              <w:ind w:left="112"/>
            </w:pPr>
            <w:r>
              <w:t xml:space="preserve">Compensation </w:t>
            </w:r>
            <w:r>
              <w:rPr>
                <w:b/>
              </w:rPr>
              <w:t xml:space="preserve">not </w:t>
            </w:r>
            <w:r>
              <w:t>allowed</w:t>
            </w:r>
          </w:p>
        </w:tc>
      </w:tr>
      <w:tr w:rsidR="00944D6A">
        <w:trPr>
          <w:trHeight w:val="1569"/>
        </w:trPr>
        <w:tc>
          <w:tcPr>
            <w:tcW w:w="853" w:type="dxa"/>
          </w:tcPr>
          <w:p w:rsidR="00944D6A" w:rsidRDefault="00944D6A">
            <w:pPr>
              <w:pStyle w:val="TableParagraph"/>
              <w:rPr>
                <w:sz w:val="24"/>
              </w:rPr>
            </w:pPr>
          </w:p>
          <w:p w:rsidR="00944D6A" w:rsidRDefault="00944D6A">
            <w:pPr>
              <w:pStyle w:val="TableParagraph"/>
              <w:spacing w:before="1"/>
              <w:rPr>
                <w:sz w:val="32"/>
              </w:rPr>
            </w:pPr>
          </w:p>
          <w:p w:rsidR="00944D6A" w:rsidRDefault="00F8160D">
            <w:pPr>
              <w:pStyle w:val="TableParagraph"/>
              <w:ind w:left="88" w:right="73"/>
              <w:jc w:val="center"/>
              <w:rPr>
                <w:b/>
              </w:rPr>
            </w:pPr>
            <w:r>
              <w:rPr>
                <w:b/>
              </w:rPr>
              <w:t>20</w:t>
            </w:r>
          </w:p>
        </w:tc>
        <w:tc>
          <w:tcPr>
            <w:tcW w:w="2878" w:type="dxa"/>
          </w:tcPr>
          <w:p w:rsidR="00944D6A" w:rsidRDefault="00F8160D">
            <w:pPr>
              <w:pStyle w:val="TableParagraph"/>
              <w:tabs>
                <w:tab w:val="left" w:pos="940"/>
              </w:tabs>
              <w:spacing w:before="16"/>
              <w:ind w:left="112" w:right="87"/>
              <w:jc w:val="both"/>
            </w:pPr>
            <w:r>
              <w:rPr>
                <w:b/>
              </w:rPr>
              <w:t xml:space="preserve">Fail </w:t>
            </w:r>
            <w:r>
              <w:t>- Incorporating failure to</w:t>
            </w:r>
            <w:r>
              <w:tab/>
              <w:t xml:space="preserve">participate in assessment necessary </w:t>
            </w:r>
            <w:r>
              <w:rPr>
                <w:spacing w:val="-9"/>
              </w:rPr>
              <w:t xml:space="preserve">to </w:t>
            </w:r>
            <w:r>
              <w:t>achieve all learning outcomes.</w:t>
            </w:r>
          </w:p>
          <w:p w:rsidR="00944D6A" w:rsidRDefault="00F8160D">
            <w:pPr>
              <w:pStyle w:val="TableParagraph"/>
              <w:ind w:left="112"/>
              <w:jc w:val="both"/>
            </w:pPr>
            <w:r>
              <w:t xml:space="preserve">Compensation </w:t>
            </w:r>
            <w:r>
              <w:rPr>
                <w:b/>
              </w:rPr>
              <w:t xml:space="preserve">not </w:t>
            </w:r>
            <w:r>
              <w:t>allowed</w:t>
            </w:r>
          </w:p>
        </w:tc>
      </w:tr>
    </w:tbl>
    <w:p w:rsidR="00944D6A" w:rsidRDefault="00944D6A">
      <w:pPr>
        <w:pStyle w:val="Brdtekst"/>
        <w:rPr>
          <w:sz w:val="24"/>
        </w:rPr>
      </w:pPr>
    </w:p>
    <w:p w:rsidR="00944D6A" w:rsidRDefault="00F8160D">
      <w:pPr>
        <w:pStyle w:val="Brdtekst"/>
        <w:spacing w:before="209" w:line="278" w:lineRule="auto"/>
        <w:ind w:left="160" w:right="868"/>
      </w:pPr>
      <w:r>
        <w:rPr>
          <w:b/>
        </w:rPr>
        <w:t xml:space="preserve">Further administrative grades </w:t>
      </w:r>
      <w:r>
        <w:t xml:space="preserve">are also used to indicate re-assessment, deferrals and academic misconduct etc. The full scale can be found in the Assessment Regulations section in the Your Study area of </w:t>
      </w:r>
      <w:proofErr w:type="spellStart"/>
      <w:r>
        <w:t>UniHub</w:t>
      </w:r>
      <w:proofErr w:type="spellEnd"/>
      <w:r>
        <w:t xml:space="preserve">: </w:t>
      </w:r>
      <w:hyperlink r:id="rId58">
        <w:r>
          <w:rPr>
            <w:color w:val="0000FF"/>
            <w:u w:val="single" w:color="0000FF"/>
          </w:rPr>
          <w:t>http://unihub.mdx.ac.uk/study/assess/results</w:t>
        </w:r>
      </w:hyperlink>
    </w:p>
    <w:p w:rsidR="00944D6A" w:rsidRDefault="00F8160D">
      <w:pPr>
        <w:pStyle w:val="Brdtekst"/>
        <w:spacing w:before="195" w:line="276" w:lineRule="auto"/>
        <w:ind w:left="160" w:right="647"/>
        <w:jc w:val="both"/>
      </w:pPr>
      <w:r>
        <w:t xml:space="preserve">If you have any questions about what your grades or status mean then you should look at the Assessment and Regulations pages on </w:t>
      </w:r>
      <w:proofErr w:type="spellStart"/>
      <w:r>
        <w:t>UniHub</w:t>
      </w:r>
      <w:proofErr w:type="spellEnd"/>
      <w:r>
        <w:t xml:space="preserve"> </w:t>
      </w:r>
      <w:hyperlink r:id="rId59">
        <w:r>
          <w:t>http://unihub.mdx.ac.uk/study/assess</w:t>
        </w:r>
      </w:hyperlink>
      <w:r>
        <w:t xml:space="preserve"> first and then talk to your Student Affairs Counsellor.</w:t>
      </w:r>
    </w:p>
    <w:p w:rsidR="00944D6A" w:rsidRDefault="00944D6A">
      <w:pPr>
        <w:spacing w:line="276" w:lineRule="auto"/>
        <w:jc w:val="both"/>
        <w:sectPr w:rsidR="00944D6A">
          <w:pgSz w:w="11910" w:h="16840"/>
          <w:pgMar w:top="1340" w:right="1120" w:bottom="1200" w:left="1280" w:header="712" w:footer="1008" w:gutter="0"/>
          <w:cols w:space="708"/>
        </w:sectPr>
      </w:pPr>
    </w:p>
    <w:p w:rsidR="00944D6A" w:rsidRDefault="00944D6A">
      <w:pPr>
        <w:pStyle w:val="Brdtekst"/>
        <w:rPr>
          <w:sz w:val="20"/>
        </w:rPr>
      </w:pPr>
    </w:p>
    <w:p w:rsidR="00944D6A" w:rsidRDefault="00944D6A">
      <w:pPr>
        <w:pStyle w:val="Brdtekst"/>
        <w:rPr>
          <w:sz w:val="25"/>
        </w:rPr>
      </w:pPr>
    </w:p>
    <w:p w:rsidR="00944D6A" w:rsidRDefault="00F8160D">
      <w:pPr>
        <w:pStyle w:val="Overskrift4"/>
        <w:spacing w:before="93"/>
        <w:ind w:left="160"/>
      </w:pPr>
      <w:r>
        <w:t>External Examiners</w:t>
      </w:r>
    </w:p>
    <w:p w:rsidR="00944D6A" w:rsidRDefault="00944D6A">
      <w:pPr>
        <w:pStyle w:val="Brdtekst"/>
        <w:spacing w:before="9"/>
        <w:rPr>
          <w:b/>
          <w:sz w:val="20"/>
        </w:rPr>
      </w:pPr>
    </w:p>
    <w:p w:rsidR="00944D6A" w:rsidRDefault="00F8160D">
      <w:pPr>
        <w:pStyle w:val="Brdtekst"/>
        <w:spacing w:line="276" w:lineRule="auto"/>
        <w:ind w:left="160" w:right="355"/>
      </w:pPr>
      <w:r>
        <w:t xml:space="preserve">External Examiners are one way we assure the academic quality of your </w:t>
      </w:r>
      <w:proofErr w:type="spellStart"/>
      <w:r>
        <w:t>programme</w:t>
      </w:r>
      <w:proofErr w:type="spellEnd"/>
      <w:r>
        <w:t xml:space="preserve">. They are subject experts who help assure that your Middlesex award is comparable to that at other UK universities by reviewing the </w:t>
      </w:r>
      <w:proofErr w:type="spellStart"/>
      <w:r>
        <w:t>programme</w:t>
      </w:r>
      <w:proofErr w:type="spellEnd"/>
      <w:r>
        <w:t xml:space="preserve"> curriculum, the assessment and the learning resources. Among other things they approve all exam papers before they are taken, attend the assessment board and write a report at the end of the year. You can obtain a copy of this report or information pertaining to external examining by contacting the Dean of Academic Affairs Kathrine Lassen at </w:t>
      </w:r>
      <w:hyperlink r:id="rId60">
        <w:r>
          <w:rPr>
            <w:color w:val="0000FF"/>
            <w:u w:val="single" w:color="0000FF"/>
          </w:rPr>
          <w:t>kat@brock.dk</w:t>
        </w:r>
        <w:r>
          <w:rPr>
            <w:color w:val="0000FF"/>
          </w:rPr>
          <w:t xml:space="preserve"> </w:t>
        </w:r>
      </w:hyperlink>
      <w:r>
        <w:t xml:space="preserve">. A link to further information on the role of External Examiners can be provided: </w:t>
      </w:r>
      <w:hyperlink r:id="rId61">
        <w:r>
          <w:rPr>
            <w:color w:val="0000FF"/>
            <w:u w:val="single" w:color="0000FF"/>
          </w:rPr>
          <w:t>http://unihub.mdx.ac.uk/your-study/ensuring-</w:t>
        </w:r>
      </w:hyperlink>
      <w:r>
        <w:rPr>
          <w:color w:val="0000FF"/>
        </w:rPr>
        <w:t xml:space="preserve"> </w:t>
      </w:r>
      <w:hyperlink r:id="rId62">
        <w:r>
          <w:rPr>
            <w:color w:val="0000FF"/>
            <w:u w:val="single" w:color="0000FF"/>
          </w:rPr>
          <w:t>quality/external-</w:t>
        </w:r>
        <w:r>
          <w:rPr>
            <w:color w:val="0000FF"/>
            <w:spacing w:val="1"/>
            <w:u w:val="single" w:color="0000FF"/>
          </w:rPr>
          <w:t xml:space="preserve"> </w:t>
        </w:r>
        <w:r>
          <w:rPr>
            <w:color w:val="0000FF"/>
            <w:u w:val="single" w:color="0000FF"/>
          </w:rPr>
          <w:t>examiners</w:t>
        </w:r>
      </w:hyperlink>
    </w:p>
    <w:p w:rsidR="00944D6A" w:rsidRDefault="00F8160D">
      <w:pPr>
        <w:pStyle w:val="Overskrift3"/>
        <w:spacing w:before="199"/>
      </w:pPr>
      <w:bookmarkStart w:id="29" w:name="_bookmark29"/>
      <w:bookmarkEnd w:id="29"/>
      <w:r>
        <w:t>Academic Misconduct</w:t>
      </w:r>
    </w:p>
    <w:p w:rsidR="00944D6A" w:rsidRDefault="00F8160D">
      <w:pPr>
        <w:pStyle w:val="Brdtekst"/>
        <w:spacing w:before="48" w:line="276" w:lineRule="auto"/>
        <w:ind w:left="160" w:right="463"/>
      </w:pPr>
      <w:r>
        <w:t xml:space="preserve">You should be aware of the Universities academic misconduct policies and procedures. Taking unfair advantage over other students in assessment is considered a serious offence by the University. Action will be taken against any student who contravenes the regulations through negligence, foolishness or deliberate intent. Academic misconduct is a corrosive force in the academic life of the University; it </w:t>
      </w:r>
      <w:proofErr w:type="spellStart"/>
      <w:r>
        <w:t>jeopardises</w:t>
      </w:r>
      <w:proofErr w:type="spellEnd"/>
      <w:r>
        <w:t xml:space="preserve"> the quality of education and devalues the degrees and qualifications of the University. Academic misconduct takes several forms, in particular:</w:t>
      </w:r>
    </w:p>
    <w:p w:rsidR="00944D6A" w:rsidRDefault="00944D6A">
      <w:pPr>
        <w:pStyle w:val="Brdtekst"/>
        <w:spacing w:before="6"/>
        <w:rPr>
          <w:sz w:val="20"/>
        </w:rPr>
      </w:pPr>
    </w:p>
    <w:p w:rsidR="00944D6A" w:rsidRDefault="00F8160D">
      <w:pPr>
        <w:pStyle w:val="Listeafsnit"/>
        <w:numPr>
          <w:ilvl w:val="1"/>
          <w:numId w:val="18"/>
        </w:numPr>
        <w:tabs>
          <w:tab w:val="left" w:pos="881"/>
        </w:tabs>
        <w:spacing w:line="276" w:lineRule="auto"/>
        <w:ind w:right="419"/>
        <w:jc w:val="both"/>
      </w:pPr>
      <w:r>
        <w:rPr>
          <w:b/>
        </w:rPr>
        <w:t xml:space="preserve">Plagiarism </w:t>
      </w:r>
      <w:r>
        <w:t>– using extensive unacknowledged quotations from, or direct copying of, another person’s work and presenting it for assessment as if it were your own effort. This includes the use of 3rd party essay writing</w:t>
      </w:r>
      <w:r>
        <w:rPr>
          <w:spacing w:val="-9"/>
        </w:rPr>
        <w:t xml:space="preserve"> </w:t>
      </w:r>
      <w:r>
        <w:t>services.</w:t>
      </w:r>
    </w:p>
    <w:p w:rsidR="00944D6A" w:rsidRDefault="00F8160D">
      <w:pPr>
        <w:pStyle w:val="Listeafsnit"/>
        <w:numPr>
          <w:ilvl w:val="1"/>
          <w:numId w:val="18"/>
        </w:numPr>
        <w:tabs>
          <w:tab w:val="left" w:pos="880"/>
          <w:tab w:val="left" w:pos="881"/>
        </w:tabs>
        <w:spacing w:line="273" w:lineRule="auto"/>
        <w:ind w:right="346"/>
      </w:pPr>
      <w:r>
        <w:rPr>
          <w:b/>
        </w:rPr>
        <w:t xml:space="preserve">Collusion </w:t>
      </w:r>
      <w:r>
        <w:t xml:space="preserve">– working together with other students (without the </w:t>
      </w:r>
      <w:proofErr w:type="gramStart"/>
      <w:r>
        <w:t>tutors</w:t>
      </w:r>
      <w:proofErr w:type="gramEnd"/>
      <w:r>
        <w:t xml:space="preserve"> permission), and presenting similar or identical work for</w:t>
      </w:r>
      <w:r>
        <w:rPr>
          <w:spacing w:val="2"/>
        </w:rPr>
        <w:t xml:space="preserve"> </w:t>
      </w:r>
      <w:r>
        <w:t>assessment.</w:t>
      </w:r>
    </w:p>
    <w:p w:rsidR="00944D6A" w:rsidRDefault="00F8160D">
      <w:pPr>
        <w:pStyle w:val="Listeafsnit"/>
        <w:numPr>
          <w:ilvl w:val="1"/>
          <w:numId w:val="18"/>
        </w:numPr>
        <w:tabs>
          <w:tab w:val="left" w:pos="881"/>
        </w:tabs>
        <w:spacing w:line="273" w:lineRule="auto"/>
        <w:ind w:right="918"/>
        <w:jc w:val="both"/>
      </w:pPr>
      <w:r>
        <w:rPr>
          <w:b/>
        </w:rPr>
        <w:t xml:space="preserve">Infringement of Exam Room Rules </w:t>
      </w:r>
      <w:r>
        <w:t>– Communication with another candidate, taking notes to your table in the exam room and/or referring to notes during the examination.</w:t>
      </w:r>
    </w:p>
    <w:p w:rsidR="00944D6A" w:rsidRDefault="00F8160D">
      <w:pPr>
        <w:pStyle w:val="Listeafsnit"/>
        <w:numPr>
          <w:ilvl w:val="1"/>
          <w:numId w:val="18"/>
        </w:numPr>
        <w:tabs>
          <w:tab w:val="left" w:pos="880"/>
          <w:tab w:val="left" w:pos="881"/>
        </w:tabs>
        <w:spacing w:before="2" w:line="273" w:lineRule="auto"/>
        <w:ind w:right="477"/>
      </w:pPr>
      <w:r>
        <w:rPr>
          <w:b/>
        </w:rPr>
        <w:t xml:space="preserve">Self-Plagiarism </w:t>
      </w:r>
      <w:r>
        <w:t>– including any material which is identical or substantially similar to material that has already been submitted by you for another assessment in the University or</w:t>
      </w:r>
      <w:r>
        <w:rPr>
          <w:spacing w:val="-1"/>
        </w:rPr>
        <w:t xml:space="preserve"> </w:t>
      </w:r>
      <w:r>
        <w:t>elsewhere.</w:t>
      </w:r>
    </w:p>
    <w:p w:rsidR="00944D6A" w:rsidRDefault="00944D6A">
      <w:pPr>
        <w:pStyle w:val="Brdtekst"/>
        <w:spacing w:before="10"/>
        <w:rPr>
          <w:sz w:val="25"/>
        </w:rPr>
      </w:pPr>
    </w:p>
    <w:p w:rsidR="00944D6A" w:rsidRDefault="00F8160D">
      <w:pPr>
        <w:pStyle w:val="Brdtekst"/>
        <w:ind w:left="160"/>
      </w:pPr>
      <w:r>
        <w:t>Full details on academic misconduct and the support available can be found</w:t>
      </w:r>
      <w:hyperlink r:id="rId63">
        <w:r>
          <w:rPr>
            <w:color w:val="0000FF"/>
            <w:u w:val="single" w:color="0000FF"/>
          </w:rPr>
          <w:t xml:space="preserve"> here</w:t>
        </w:r>
      </w:hyperlink>
      <w:r>
        <w:t>.</w:t>
      </w:r>
    </w:p>
    <w:p w:rsidR="00944D6A" w:rsidRDefault="00944D6A">
      <w:pPr>
        <w:pStyle w:val="Brdtekst"/>
        <w:rPr>
          <w:sz w:val="24"/>
        </w:rPr>
      </w:pPr>
    </w:p>
    <w:p w:rsidR="00944D6A" w:rsidRDefault="00F8160D">
      <w:pPr>
        <w:pStyle w:val="Overskrift3"/>
        <w:spacing w:before="0"/>
      </w:pPr>
      <w:bookmarkStart w:id="30" w:name="_bookmark30"/>
      <w:bookmarkEnd w:id="30"/>
      <w:r>
        <w:t>Extenuating Circumstances</w:t>
      </w:r>
    </w:p>
    <w:p w:rsidR="00944D6A" w:rsidRDefault="00F8160D">
      <w:pPr>
        <w:pStyle w:val="Brdtekst"/>
        <w:spacing w:before="46" w:line="276" w:lineRule="auto"/>
        <w:ind w:left="160" w:right="390"/>
      </w:pPr>
      <w:r>
        <w:t>Extenuating Circumstances are personal circumstances which have affected your performance in assessment and are brought to the attention of the Assessment Board when considering your academic performance.</w:t>
      </w:r>
    </w:p>
    <w:p w:rsidR="00944D6A" w:rsidRDefault="00944D6A">
      <w:pPr>
        <w:pStyle w:val="Brdtekst"/>
        <w:spacing w:before="11"/>
        <w:rPr>
          <w:sz w:val="20"/>
        </w:rPr>
      </w:pPr>
    </w:p>
    <w:p w:rsidR="00944D6A" w:rsidRDefault="00F8160D">
      <w:pPr>
        <w:pStyle w:val="Brdtekst"/>
        <w:spacing w:line="276" w:lineRule="auto"/>
        <w:ind w:left="160" w:right="611"/>
      </w:pPr>
      <w:r>
        <w:t xml:space="preserve">For information about how to apply for Extenuating Circumstances please see information available on </w:t>
      </w:r>
      <w:proofErr w:type="spellStart"/>
      <w:r>
        <w:t>Mycopenhagenbusinesscollege</w:t>
      </w:r>
      <w:proofErr w:type="spellEnd"/>
      <w:r>
        <w:t>.</w:t>
      </w:r>
    </w:p>
    <w:p w:rsidR="00944D6A" w:rsidRDefault="00944D6A">
      <w:pPr>
        <w:spacing w:line="276" w:lineRule="auto"/>
        <w:sectPr w:rsidR="00944D6A">
          <w:pgSz w:w="11910" w:h="16840"/>
          <w:pgMar w:top="1340" w:right="1120" w:bottom="1200" w:left="1280" w:header="712" w:footer="1008" w:gutter="0"/>
          <w:cols w:space="708"/>
        </w:sectPr>
      </w:pPr>
    </w:p>
    <w:p w:rsidR="00944D6A" w:rsidRDefault="00F8160D">
      <w:pPr>
        <w:pStyle w:val="Overskrift3"/>
      </w:pPr>
      <w:bookmarkStart w:id="31" w:name="_bookmark31"/>
      <w:bookmarkEnd w:id="31"/>
      <w:r>
        <w:t>Attendance</w:t>
      </w:r>
    </w:p>
    <w:p w:rsidR="00944D6A" w:rsidRDefault="00F8160D">
      <w:pPr>
        <w:pStyle w:val="Brdtekst"/>
        <w:spacing w:before="47" w:line="276" w:lineRule="auto"/>
        <w:ind w:left="160" w:right="317"/>
      </w:pPr>
      <w:r>
        <w:t>Niels Brock Copenhagen Business College is keen to support all students to help enhance their academic potential. One of the ways we can do this is by monitoring attendance which will allow us to work with you to resolve issues that may prevent you from attending.</w:t>
      </w:r>
    </w:p>
    <w:p w:rsidR="00944D6A" w:rsidRDefault="00944D6A">
      <w:pPr>
        <w:pStyle w:val="Brdtekst"/>
        <w:spacing w:before="10"/>
        <w:rPr>
          <w:sz w:val="20"/>
        </w:rPr>
      </w:pPr>
    </w:p>
    <w:p w:rsidR="00944D6A" w:rsidRDefault="00F8160D">
      <w:pPr>
        <w:pStyle w:val="Brdtekst"/>
        <w:spacing w:line="276" w:lineRule="auto"/>
        <w:ind w:left="160" w:right="660"/>
        <w:jc w:val="both"/>
      </w:pPr>
      <w:r>
        <w:t>Studies have shown that a good attendance record has a positive impact on performance and therefore is an important factor in helping you to fulfil your academic potential. If your attendance is unsatisfactory, we will review your complete record.</w:t>
      </w:r>
    </w:p>
    <w:p w:rsidR="00944D6A" w:rsidRDefault="00944D6A">
      <w:pPr>
        <w:pStyle w:val="Brdtekst"/>
        <w:rPr>
          <w:sz w:val="21"/>
        </w:rPr>
      </w:pPr>
    </w:p>
    <w:p w:rsidR="00944D6A" w:rsidRDefault="00F8160D">
      <w:pPr>
        <w:pStyle w:val="Brdtekst"/>
        <w:spacing w:line="276" w:lineRule="auto"/>
        <w:ind w:left="160" w:right="366"/>
      </w:pPr>
      <w:r>
        <w:t>If you experience difficulties beyond your control, which prevent you attending, you should notify your tutor who may be able to offer support and guidance. The University Regulations (C2.1) state every student must attend those teaching sessions specified in the regulations governing the module/</w:t>
      </w:r>
      <w:proofErr w:type="spellStart"/>
      <w:r>
        <w:t>programme</w:t>
      </w:r>
      <w:proofErr w:type="spellEnd"/>
      <w:r>
        <w:t xml:space="preserve">. Full details of attendance monitoring policies can be found </w:t>
      </w:r>
      <w:hyperlink r:id="rId64">
        <w:r>
          <w:rPr>
            <w:color w:val="0000FF"/>
            <w:u w:val="single" w:color="0000FF"/>
          </w:rPr>
          <w:t>here</w:t>
        </w:r>
      </w:hyperlink>
      <w:r>
        <w:t>.</w:t>
      </w:r>
    </w:p>
    <w:p w:rsidR="00944D6A" w:rsidRDefault="00944D6A">
      <w:pPr>
        <w:pStyle w:val="Brdtekst"/>
        <w:spacing w:before="3"/>
        <w:rPr>
          <w:sz w:val="16"/>
        </w:rPr>
      </w:pPr>
    </w:p>
    <w:p w:rsidR="00944D6A" w:rsidRDefault="00F8160D">
      <w:pPr>
        <w:pStyle w:val="Overskrift4"/>
        <w:spacing w:before="92"/>
        <w:ind w:left="160"/>
      </w:pPr>
      <w:r>
        <w:t>Things you should know about attendance</w:t>
      </w:r>
    </w:p>
    <w:p w:rsidR="00944D6A" w:rsidRDefault="00944D6A">
      <w:pPr>
        <w:pStyle w:val="Brdtekst"/>
        <w:spacing w:before="4"/>
        <w:rPr>
          <w:b/>
          <w:sz w:val="24"/>
        </w:rPr>
      </w:pPr>
    </w:p>
    <w:p w:rsidR="00944D6A" w:rsidRDefault="00F8160D">
      <w:pPr>
        <w:pStyle w:val="Brdtekst"/>
        <w:ind w:left="160" w:right="318"/>
        <w:jc w:val="both"/>
      </w:pPr>
      <w:r>
        <w:t xml:space="preserve">Your punctuality and attendance are important, not just for you but for your cohort and peers. If you are frequently late or your attendance falls below the required amount specified in your </w:t>
      </w:r>
      <w:proofErr w:type="spellStart"/>
      <w:r>
        <w:t>programme</w:t>
      </w:r>
      <w:proofErr w:type="spellEnd"/>
      <w:r>
        <w:t xml:space="preserve"> handbook your record will be reviewed.</w:t>
      </w:r>
    </w:p>
    <w:p w:rsidR="00944D6A" w:rsidRDefault="00944D6A">
      <w:pPr>
        <w:pStyle w:val="Brdtekst"/>
        <w:spacing w:before="4"/>
        <w:rPr>
          <w:sz w:val="24"/>
        </w:rPr>
      </w:pPr>
    </w:p>
    <w:p w:rsidR="00944D6A" w:rsidRDefault="00F8160D">
      <w:pPr>
        <w:pStyle w:val="Listeafsnit"/>
        <w:numPr>
          <w:ilvl w:val="0"/>
          <w:numId w:val="18"/>
        </w:numPr>
        <w:tabs>
          <w:tab w:val="left" w:pos="239"/>
        </w:tabs>
        <w:spacing w:before="1"/>
        <w:ind w:right="926" w:firstLine="0"/>
      </w:pPr>
      <w:r>
        <w:t>It is your responsibility to ensure your attendance is recorded and as a professional courtesy you should let your lecturer know if you are going to be, or have been</w:t>
      </w:r>
      <w:r>
        <w:rPr>
          <w:spacing w:val="-20"/>
        </w:rPr>
        <w:t xml:space="preserve"> </w:t>
      </w:r>
      <w:r>
        <w:t>absent.</w:t>
      </w:r>
    </w:p>
    <w:p w:rsidR="00944D6A" w:rsidRDefault="00944D6A">
      <w:pPr>
        <w:pStyle w:val="Brdtekst"/>
        <w:spacing w:before="2"/>
        <w:rPr>
          <w:sz w:val="24"/>
        </w:rPr>
      </w:pPr>
    </w:p>
    <w:p w:rsidR="00944D6A" w:rsidRDefault="00F8160D">
      <w:pPr>
        <w:pStyle w:val="Listeafsnit"/>
        <w:numPr>
          <w:ilvl w:val="0"/>
          <w:numId w:val="18"/>
        </w:numPr>
        <w:tabs>
          <w:tab w:val="left" w:pos="239"/>
        </w:tabs>
        <w:spacing w:before="1"/>
        <w:ind w:right="1417" w:firstLine="0"/>
      </w:pPr>
      <w:r>
        <w:t>If you miss 3 or more sessions you must contact the Dean of Academic Affairs at</w:t>
      </w:r>
      <w:hyperlink r:id="rId65">
        <w:r>
          <w:rPr>
            <w:color w:val="0000FF"/>
            <w:u w:val="single" w:color="0000FF"/>
          </w:rPr>
          <w:t xml:space="preserve"> kat@brock.dk</w:t>
        </w:r>
      </w:hyperlink>
    </w:p>
    <w:p w:rsidR="00944D6A" w:rsidRDefault="00944D6A">
      <w:pPr>
        <w:pStyle w:val="Brdtekst"/>
        <w:spacing w:before="3"/>
        <w:rPr>
          <w:sz w:val="16"/>
        </w:rPr>
      </w:pPr>
    </w:p>
    <w:p w:rsidR="00944D6A" w:rsidRDefault="00F8160D">
      <w:pPr>
        <w:pStyle w:val="Listeafsnit"/>
        <w:numPr>
          <w:ilvl w:val="0"/>
          <w:numId w:val="18"/>
        </w:numPr>
        <w:tabs>
          <w:tab w:val="left" w:pos="239"/>
        </w:tabs>
        <w:spacing w:before="94"/>
        <w:ind w:left="238" w:hanging="78"/>
      </w:pPr>
      <w:r>
        <w:t>Students should make sure they have their student card when attending</w:t>
      </w:r>
      <w:r>
        <w:rPr>
          <w:spacing w:val="-12"/>
        </w:rPr>
        <w:t xml:space="preserve"> </w:t>
      </w:r>
      <w:r>
        <w:t>sessions.</w:t>
      </w:r>
    </w:p>
    <w:p w:rsidR="00944D6A" w:rsidRDefault="00944D6A">
      <w:pPr>
        <w:pStyle w:val="Brdtekst"/>
        <w:spacing w:before="6"/>
        <w:rPr>
          <w:sz w:val="27"/>
        </w:rPr>
      </w:pPr>
    </w:p>
    <w:p w:rsidR="00944D6A" w:rsidRDefault="00F8160D">
      <w:pPr>
        <w:pStyle w:val="Overskrift4"/>
        <w:ind w:left="160"/>
      </w:pPr>
      <w:r>
        <w:t>Late arrival</w:t>
      </w:r>
    </w:p>
    <w:p w:rsidR="00944D6A" w:rsidRDefault="00944D6A">
      <w:pPr>
        <w:pStyle w:val="Brdtekst"/>
        <w:spacing w:before="4"/>
        <w:rPr>
          <w:b/>
          <w:sz w:val="24"/>
        </w:rPr>
      </w:pPr>
    </w:p>
    <w:p w:rsidR="00944D6A" w:rsidRDefault="00F8160D">
      <w:pPr>
        <w:pStyle w:val="Brdtekst"/>
        <w:ind w:left="160" w:right="329"/>
      </w:pPr>
      <w:r>
        <w:t xml:space="preserve">We expect you to arrive on time for your lecture, seminar and other teaching and learning session. If students are more than 15 </w:t>
      </w:r>
      <w:proofErr w:type="gramStart"/>
      <w:r>
        <w:t>minutes</w:t>
      </w:r>
      <w:proofErr w:type="gramEnd"/>
      <w:r>
        <w:t xml:space="preserve"> late tutors have the right to refuse entry. If you do come late, please enter as quietly as possible so as not to disturb anyone. Failure to adhere to specific module policies may impair your ability to complete the required elements of the module.</w:t>
      </w:r>
    </w:p>
    <w:p w:rsidR="00944D6A" w:rsidRDefault="00944D6A">
      <w:pPr>
        <w:sectPr w:rsidR="00944D6A">
          <w:pgSz w:w="11910" w:h="16840"/>
          <w:pgMar w:top="1340" w:right="1120" w:bottom="1200" w:left="1280" w:header="712" w:footer="1008" w:gutter="0"/>
          <w:cols w:space="708"/>
        </w:sectPr>
      </w:pPr>
    </w:p>
    <w:p w:rsidR="00944D6A" w:rsidRDefault="00944D6A">
      <w:pPr>
        <w:pStyle w:val="Brdtekst"/>
        <w:rPr>
          <w:sz w:val="20"/>
        </w:rPr>
      </w:pPr>
    </w:p>
    <w:p w:rsidR="00944D6A" w:rsidRDefault="00944D6A">
      <w:pPr>
        <w:pStyle w:val="Brdtekst"/>
        <w:rPr>
          <w:sz w:val="20"/>
        </w:rPr>
      </w:pPr>
    </w:p>
    <w:p w:rsidR="00944D6A" w:rsidRDefault="00944D6A">
      <w:pPr>
        <w:pStyle w:val="Brdtekst"/>
        <w:spacing w:before="7"/>
        <w:rPr>
          <w:sz w:val="25"/>
        </w:rPr>
      </w:pPr>
    </w:p>
    <w:p w:rsidR="00944D6A" w:rsidRDefault="00F8160D">
      <w:pPr>
        <w:pStyle w:val="Overskrift2"/>
        <w:spacing w:before="92"/>
      </w:pPr>
      <w:r>
        <w:rPr>
          <w:noProof/>
          <w:lang w:val="da-DK" w:eastAsia="da-DK"/>
        </w:rPr>
        <w:drawing>
          <wp:anchor distT="0" distB="0" distL="0" distR="0" simplePos="0" relativeHeight="251658240" behindDoc="0" locked="0" layoutInCell="1" allowOverlap="1">
            <wp:simplePos x="0" y="0"/>
            <wp:positionH relativeFrom="page">
              <wp:posOffset>5114544</wp:posOffset>
            </wp:positionH>
            <wp:positionV relativeFrom="paragraph">
              <wp:posOffset>-58523</wp:posOffset>
            </wp:positionV>
            <wp:extent cx="1397507" cy="597407"/>
            <wp:effectExtent l="0" t="0" r="0" b="0"/>
            <wp:wrapNone/>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66" cstate="print"/>
                    <a:stretch>
                      <a:fillRect/>
                    </a:stretch>
                  </pic:blipFill>
                  <pic:spPr>
                    <a:xfrm>
                      <a:off x="0" y="0"/>
                      <a:ext cx="1397507" cy="597407"/>
                    </a:xfrm>
                    <a:prstGeom prst="rect">
                      <a:avLst/>
                    </a:prstGeom>
                  </pic:spPr>
                </pic:pic>
              </a:graphicData>
            </a:graphic>
          </wp:anchor>
        </w:drawing>
      </w:r>
      <w:bookmarkStart w:id="32" w:name="_bookmark32"/>
      <w:bookmarkEnd w:id="32"/>
      <w:r>
        <w:t xml:space="preserve">Appendix 1: </w:t>
      </w:r>
      <w:proofErr w:type="spellStart"/>
      <w:r>
        <w:t>Programme</w:t>
      </w:r>
      <w:proofErr w:type="spellEnd"/>
      <w:r>
        <w:t xml:space="preserve"> Specification</w:t>
      </w:r>
    </w:p>
    <w:p w:rsidR="00944D6A" w:rsidRDefault="00944D6A">
      <w:pPr>
        <w:pStyle w:val="Brdtekst"/>
        <w:rPr>
          <w:b/>
          <w:sz w:val="20"/>
        </w:rPr>
      </w:pPr>
    </w:p>
    <w:p w:rsidR="00944D6A" w:rsidRDefault="00944D6A">
      <w:pPr>
        <w:pStyle w:val="Brdtekst"/>
        <w:rPr>
          <w:b/>
          <w:sz w:val="20"/>
        </w:rPr>
      </w:pPr>
    </w:p>
    <w:p w:rsidR="00944D6A" w:rsidRDefault="00944D6A">
      <w:pPr>
        <w:pStyle w:val="Brdtekst"/>
        <w:rPr>
          <w:b/>
          <w:sz w:val="20"/>
        </w:rPr>
      </w:pPr>
    </w:p>
    <w:p w:rsidR="00944D6A" w:rsidRDefault="00944D6A">
      <w:pPr>
        <w:pStyle w:val="Brdtekst"/>
        <w:spacing w:before="9"/>
        <w:rPr>
          <w:b/>
          <w:sz w:val="29"/>
        </w:rPr>
      </w:pPr>
    </w:p>
    <w:tbl>
      <w:tblPr>
        <w:tblStyle w:val="TableNormal"/>
        <w:tblW w:w="0" w:type="auto"/>
        <w:tblInd w:w="398" w:type="dxa"/>
        <w:tblLayout w:type="fixed"/>
        <w:tblLook w:val="01E0" w:firstRow="1" w:lastRow="1" w:firstColumn="1" w:lastColumn="1" w:noHBand="0" w:noVBand="0"/>
      </w:tblPr>
      <w:tblGrid>
        <w:gridCol w:w="3052"/>
        <w:gridCol w:w="4619"/>
      </w:tblGrid>
      <w:tr w:rsidR="00944D6A">
        <w:trPr>
          <w:trHeight w:val="522"/>
        </w:trPr>
        <w:tc>
          <w:tcPr>
            <w:tcW w:w="3052" w:type="dxa"/>
            <w:tcBorders>
              <w:top w:val="single" w:sz="4" w:space="0" w:color="000000"/>
              <w:left w:val="single" w:sz="12" w:space="0" w:color="000000"/>
            </w:tcBorders>
            <w:shd w:val="clear" w:color="auto" w:fill="DFDFDF"/>
          </w:tcPr>
          <w:p w:rsidR="00944D6A" w:rsidRDefault="00F8160D">
            <w:pPr>
              <w:pStyle w:val="TableParagraph"/>
              <w:spacing w:before="110"/>
              <w:ind w:left="115"/>
              <w:rPr>
                <w:b/>
              </w:rPr>
            </w:pPr>
            <w:r>
              <w:rPr>
                <w:b/>
              </w:rPr>
              <w:t xml:space="preserve">1. </w:t>
            </w:r>
            <w:proofErr w:type="spellStart"/>
            <w:r>
              <w:rPr>
                <w:b/>
              </w:rPr>
              <w:t>Programme</w:t>
            </w:r>
            <w:proofErr w:type="spellEnd"/>
            <w:r>
              <w:rPr>
                <w:b/>
              </w:rPr>
              <w:t xml:space="preserve"> title</w:t>
            </w:r>
          </w:p>
        </w:tc>
        <w:tc>
          <w:tcPr>
            <w:tcW w:w="4619" w:type="dxa"/>
            <w:vMerge w:val="restart"/>
            <w:tcBorders>
              <w:top w:val="single" w:sz="4" w:space="0" w:color="000000"/>
              <w:right w:val="single" w:sz="4" w:space="0" w:color="000000"/>
            </w:tcBorders>
          </w:tcPr>
          <w:p w:rsidR="00944D6A" w:rsidRDefault="00F8160D">
            <w:pPr>
              <w:pStyle w:val="TableParagraph"/>
              <w:spacing w:line="247" w:lineRule="auto"/>
              <w:ind w:left="513" w:right="306"/>
            </w:pPr>
            <w:r>
              <w:t>BA (Hons) International Hospitality</w:t>
            </w:r>
            <w:r>
              <w:rPr>
                <w:spacing w:val="-16"/>
              </w:rPr>
              <w:t xml:space="preserve"> </w:t>
            </w:r>
            <w:r>
              <w:t>and Tourism Management (Top-Up) Middlesex</w:t>
            </w:r>
            <w:r>
              <w:rPr>
                <w:spacing w:val="-3"/>
              </w:rPr>
              <w:t xml:space="preserve"> </w:t>
            </w:r>
            <w:r>
              <w:t>University</w:t>
            </w:r>
          </w:p>
          <w:p w:rsidR="00944D6A" w:rsidRDefault="00F8160D">
            <w:pPr>
              <w:pStyle w:val="TableParagraph"/>
              <w:spacing w:before="39"/>
              <w:ind w:left="513"/>
            </w:pPr>
            <w:r>
              <w:t>Middlesex</w:t>
            </w:r>
            <w:r>
              <w:rPr>
                <w:spacing w:val="-7"/>
              </w:rPr>
              <w:t xml:space="preserve"> </w:t>
            </w:r>
            <w:r>
              <w:t>University</w:t>
            </w:r>
          </w:p>
        </w:tc>
      </w:tr>
      <w:tr w:rsidR="00944D6A">
        <w:trPr>
          <w:trHeight w:val="278"/>
        </w:trPr>
        <w:tc>
          <w:tcPr>
            <w:tcW w:w="3052" w:type="dxa"/>
            <w:tcBorders>
              <w:left w:val="single" w:sz="12" w:space="0" w:color="000000"/>
            </w:tcBorders>
            <w:shd w:val="clear" w:color="auto" w:fill="D2D2D2"/>
          </w:tcPr>
          <w:p w:rsidR="00944D6A" w:rsidRDefault="00F8160D">
            <w:pPr>
              <w:pStyle w:val="TableParagraph"/>
              <w:ind w:left="115"/>
              <w:rPr>
                <w:b/>
              </w:rPr>
            </w:pPr>
            <w:r>
              <w:rPr>
                <w:b/>
              </w:rPr>
              <w:t>2. Awarding institution</w:t>
            </w:r>
          </w:p>
        </w:tc>
        <w:tc>
          <w:tcPr>
            <w:tcW w:w="4619" w:type="dxa"/>
            <w:vMerge/>
            <w:tcBorders>
              <w:top w:val="nil"/>
              <w:right w:val="single" w:sz="4" w:space="0" w:color="000000"/>
            </w:tcBorders>
          </w:tcPr>
          <w:p w:rsidR="00944D6A" w:rsidRDefault="00944D6A">
            <w:pPr>
              <w:rPr>
                <w:sz w:val="2"/>
                <w:szCs w:val="2"/>
              </w:rPr>
            </w:pPr>
          </w:p>
        </w:tc>
      </w:tr>
      <w:tr w:rsidR="00944D6A">
        <w:trPr>
          <w:trHeight w:val="303"/>
        </w:trPr>
        <w:tc>
          <w:tcPr>
            <w:tcW w:w="3052" w:type="dxa"/>
            <w:tcBorders>
              <w:left w:val="single" w:sz="12" w:space="0" w:color="000000"/>
            </w:tcBorders>
            <w:shd w:val="clear" w:color="auto" w:fill="D2D2D2"/>
          </w:tcPr>
          <w:p w:rsidR="00944D6A" w:rsidRDefault="00F8160D">
            <w:pPr>
              <w:pStyle w:val="TableParagraph"/>
              <w:spacing w:before="19"/>
              <w:ind w:left="115"/>
              <w:rPr>
                <w:b/>
              </w:rPr>
            </w:pPr>
            <w:r>
              <w:rPr>
                <w:b/>
              </w:rPr>
              <w:t>3. Teaching institution</w:t>
            </w:r>
          </w:p>
        </w:tc>
        <w:tc>
          <w:tcPr>
            <w:tcW w:w="4619" w:type="dxa"/>
            <w:vMerge/>
            <w:tcBorders>
              <w:top w:val="nil"/>
              <w:right w:val="single" w:sz="4" w:space="0" w:color="000000"/>
            </w:tcBorders>
          </w:tcPr>
          <w:p w:rsidR="00944D6A" w:rsidRDefault="00944D6A">
            <w:pPr>
              <w:rPr>
                <w:sz w:val="2"/>
                <w:szCs w:val="2"/>
              </w:rPr>
            </w:pPr>
          </w:p>
        </w:tc>
      </w:tr>
      <w:tr w:rsidR="00944D6A">
        <w:trPr>
          <w:trHeight w:val="334"/>
        </w:trPr>
        <w:tc>
          <w:tcPr>
            <w:tcW w:w="3052" w:type="dxa"/>
            <w:tcBorders>
              <w:left w:val="single" w:sz="12" w:space="0" w:color="000000"/>
            </w:tcBorders>
            <w:shd w:val="clear" w:color="auto" w:fill="D2D2D2"/>
          </w:tcPr>
          <w:p w:rsidR="00944D6A" w:rsidRDefault="00F8160D">
            <w:pPr>
              <w:pStyle w:val="TableParagraph"/>
              <w:spacing w:before="25"/>
              <w:ind w:left="115" w:right="-15"/>
              <w:rPr>
                <w:b/>
              </w:rPr>
            </w:pPr>
            <w:r>
              <w:rPr>
                <w:b/>
              </w:rPr>
              <w:t xml:space="preserve">4. </w:t>
            </w:r>
            <w:proofErr w:type="spellStart"/>
            <w:r>
              <w:rPr>
                <w:b/>
              </w:rPr>
              <w:t>Programme</w:t>
            </w:r>
            <w:proofErr w:type="spellEnd"/>
            <w:r>
              <w:rPr>
                <w:b/>
              </w:rPr>
              <w:t xml:space="preserve"> accredited</w:t>
            </w:r>
            <w:r>
              <w:rPr>
                <w:b/>
                <w:spacing w:val="-20"/>
              </w:rPr>
              <w:t xml:space="preserve"> </w:t>
            </w:r>
            <w:r>
              <w:rPr>
                <w:b/>
                <w:spacing w:val="-5"/>
              </w:rPr>
              <w:t>by</w:t>
            </w:r>
          </w:p>
        </w:tc>
        <w:tc>
          <w:tcPr>
            <w:tcW w:w="4619" w:type="dxa"/>
            <w:vMerge/>
            <w:tcBorders>
              <w:top w:val="nil"/>
              <w:right w:val="single" w:sz="4" w:space="0" w:color="000000"/>
            </w:tcBorders>
          </w:tcPr>
          <w:p w:rsidR="00944D6A" w:rsidRDefault="00944D6A">
            <w:pPr>
              <w:rPr>
                <w:sz w:val="2"/>
                <w:szCs w:val="2"/>
              </w:rPr>
            </w:pPr>
          </w:p>
        </w:tc>
      </w:tr>
      <w:tr w:rsidR="00944D6A">
        <w:trPr>
          <w:trHeight w:val="272"/>
        </w:trPr>
        <w:tc>
          <w:tcPr>
            <w:tcW w:w="3052" w:type="dxa"/>
            <w:tcBorders>
              <w:left w:val="single" w:sz="12" w:space="0" w:color="000000"/>
            </w:tcBorders>
          </w:tcPr>
          <w:p w:rsidR="00944D6A" w:rsidRDefault="00F8160D">
            <w:pPr>
              <w:pStyle w:val="TableParagraph"/>
              <w:spacing w:line="246" w:lineRule="exact"/>
              <w:ind w:left="115"/>
              <w:rPr>
                <w:b/>
              </w:rPr>
            </w:pPr>
            <w:r>
              <w:rPr>
                <w:b/>
              </w:rPr>
              <w:t>5. Final qualification</w:t>
            </w:r>
          </w:p>
        </w:tc>
        <w:tc>
          <w:tcPr>
            <w:tcW w:w="4619" w:type="dxa"/>
            <w:tcBorders>
              <w:right w:val="single" w:sz="4" w:space="0" w:color="000000"/>
            </w:tcBorders>
          </w:tcPr>
          <w:p w:rsidR="00944D6A" w:rsidRDefault="00F8160D">
            <w:pPr>
              <w:pStyle w:val="TableParagraph"/>
              <w:spacing w:line="239" w:lineRule="exact"/>
              <w:ind w:left="513"/>
            </w:pPr>
            <w:r>
              <w:t>Bachelor of Arts (</w:t>
            </w:r>
            <w:proofErr w:type="spellStart"/>
            <w:r>
              <w:t>Honours</w:t>
            </w:r>
            <w:proofErr w:type="spellEnd"/>
            <w:r>
              <w:t>)</w:t>
            </w:r>
          </w:p>
        </w:tc>
      </w:tr>
      <w:tr w:rsidR="00944D6A">
        <w:trPr>
          <w:trHeight w:val="300"/>
        </w:trPr>
        <w:tc>
          <w:tcPr>
            <w:tcW w:w="3052" w:type="dxa"/>
            <w:tcBorders>
              <w:left w:val="single" w:sz="12" w:space="0" w:color="000000"/>
            </w:tcBorders>
          </w:tcPr>
          <w:p w:rsidR="00944D6A" w:rsidRDefault="00F8160D">
            <w:pPr>
              <w:pStyle w:val="TableParagraph"/>
              <w:spacing w:before="20"/>
              <w:ind w:left="115"/>
              <w:rPr>
                <w:b/>
              </w:rPr>
            </w:pPr>
            <w:r>
              <w:rPr>
                <w:b/>
              </w:rPr>
              <w:t>6. Academic year</w:t>
            </w:r>
          </w:p>
        </w:tc>
        <w:tc>
          <w:tcPr>
            <w:tcW w:w="4619" w:type="dxa"/>
            <w:tcBorders>
              <w:right w:val="single" w:sz="4" w:space="0" w:color="000000"/>
            </w:tcBorders>
          </w:tcPr>
          <w:p w:rsidR="00944D6A" w:rsidRDefault="00F8160D">
            <w:pPr>
              <w:pStyle w:val="TableParagraph"/>
              <w:spacing w:before="15"/>
              <w:ind w:left="513"/>
            </w:pPr>
            <w:r>
              <w:t>2016-17</w:t>
            </w:r>
          </w:p>
        </w:tc>
      </w:tr>
      <w:tr w:rsidR="00944D6A">
        <w:trPr>
          <w:trHeight w:val="301"/>
        </w:trPr>
        <w:tc>
          <w:tcPr>
            <w:tcW w:w="3052" w:type="dxa"/>
            <w:tcBorders>
              <w:left w:val="single" w:sz="12" w:space="0" w:color="000000"/>
            </w:tcBorders>
          </w:tcPr>
          <w:p w:rsidR="00944D6A" w:rsidRDefault="00F8160D">
            <w:pPr>
              <w:pStyle w:val="TableParagraph"/>
              <w:spacing w:before="20"/>
              <w:ind w:left="115"/>
              <w:rPr>
                <w:b/>
              </w:rPr>
            </w:pPr>
            <w:r>
              <w:rPr>
                <w:b/>
              </w:rPr>
              <w:t>7. Language of study</w:t>
            </w:r>
          </w:p>
        </w:tc>
        <w:tc>
          <w:tcPr>
            <w:tcW w:w="4619" w:type="dxa"/>
            <w:tcBorders>
              <w:right w:val="single" w:sz="4" w:space="0" w:color="000000"/>
            </w:tcBorders>
          </w:tcPr>
          <w:p w:rsidR="00944D6A" w:rsidRDefault="00F8160D">
            <w:pPr>
              <w:pStyle w:val="TableParagraph"/>
              <w:spacing w:before="15"/>
              <w:ind w:left="513"/>
            </w:pPr>
            <w:r>
              <w:t>English</w:t>
            </w:r>
          </w:p>
        </w:tc>
      </w:tr>
      <w:tr w:rsidR="00944D6A">
        <w:trPr>
          <w:trHeight w:val="306"/>
        </w:trPr>
        <w:tc>
          <w:tcPr>
            <w:tcW w:w="3052" w:type="dxa"/>
            <w:tcBorders>
              <w:left w:val="single" w:sz="12" w:space="0" w:color="000000"/>
              <w:bottom w:val="single" w:sz="18" w:space="0" w:color="000000"/>
            </w:tcBorders>
          </w:tcPr>
          <w:p w:rsidR="00944D6A" w:rsidRDefault="00F8160D">
            <w:pPr>
              <w:pStyle w:val="TableParagraph"/>
              <w:spacing w:before="21"/>
              <w:ind w:left="115"/>
              <w:rPr>
                <w:b/>
              </w:rPr>
            </w:pPr>
            <w:r>
              <w:rPr>
                <w:b/>
              </w:rPr>
              <w:t>8. Mode of study</w:t>
            </w:r>
          </w:p>
        </w:tc>
        <w:tc>
          <w:tcPr>
            <w:tcW w:w="4619" w:type="dxa"/>
            <w:tcBorders>
              <w:bottom w:val="single" w:sz="18" w:space="0" w:color="000000"/>
              <w:right w:val="single" w:sz="4" w:space="0" w:color="000000"/>
            </w:tcBorders>
          </w:tcPr>
          <w:p w:rsidR="00944D6A" w:rsidRDefault="00F8160D">
            <w:pPr>
              <w:pStyle w:val="TableParagraph"/>
              <w:spacing w:before="14"/>
              <w:ind w:left="513"/>
            </w:pPr>
            <w:r>
              <w:t>Full Time / Part Time / Distance Learning</w:t>
            </w:r>
          </w:p>
        </w:tc>
      </w:tr>
    </w:tbl>
    <w:p w:rsidR="00944D6A" w:rsidRDefault="00944D6A">
      <w:pPr>
        <w:pStyle w:val="Brdtekst"/>
        <w:spacing w:before="4"/>
        <w:rPr>
          <w:b/>
          <w:sz w:val="39"/>
        </w:rPr>
      </w:pPr>
    </w:p>
    <w:p w:rsidR="00944D6A" w:rsidRDefault="00F8160D">
      <w:pPr>
        <w:pStyle w:val="Overskrift5"/>
        <w:numPr>
          <w:ilvl w:val="0"/>
          <w:numId w:val="17"/>
        </w:numPr>
        <w:tabs>
          <w:tab w:val="left" w:pos="346"/>
        </w:tabs>
        <w:ind w:hanging="185"/>
      </w:pPr>
      <w:r>
        <w:t>Criteria for admission to the</w:t>
      </w:r>
      <w:r>
        <w:rPr>
          <w:spacing w:val="-7"/>
        </w:rPr>
        <w:t xml:space="preserve"> </w:t>
      </w:r>
      <w:proofErr w:type="spellStart"/>
      <w:r>
        <w:t>programme</w:t>
      </w:r>
      <w:proofErr w:type="spellEnd"/>
    </w:p>
    <w:p w:rsidR="00944D6A" w:rsidRDefault="00944D6A">
      <w:pPr>
        <w:pStyle w:val="Brdtekst"/>
        <w:spacing w:before="10"/>
        <w:rPr>
          <w:b/>
          <w:sz w:val="12"/>
        </w:rPr>
      </w:pPr>
    </w:p>
    <w:p w:rsidR="00944D6A" w:rsidRPr="00B64AD0" w:rsidRDefault="00F8160D">
      <w:pPr>
        <w:pStyle w:val="Brdtekst"/>
        <w:spacing w:before="93" w:line="276" w:lineRule="auto"/>
        <w:ind w:left="160" w:right="305"/>
      </w:pPr>
      <w:r w:rsidRPr="00B64AD0">
        <w:t>Higher National Diploma in Hospitality Management or Travel</w:t>
      </w:r>
      <w:r w:rsidR="00B64AD0" w:rsidRPr="00B64AD0">
        <w:t xml:space="preserve"> and Tourism or equivalent level within hospitality or Travel and T</w:t>
      </w:r>
      <w:r w:rsidR="00B64AD0" w:rsidRPr="00B64AD0">
        <w:t>ourism</w:t>
      </w:r>
      <w:r w:rsidR="00B64AD0">
        <w:t>. Fo</w:t>
      </w:r>
      <w:bookmarkStart w:id="33" w:name="_GoBack"/>
      <w:bookmarkEnd w:id="33"/>
      <w:r w:rsidRPr="00B64AD0">
        <w:t>r students whose first language is not English an IELTS score of 6.0 is required.</w:t>
      </w:r>
    </w:p>
    <w:p w:rsidR="00944D6A" w:rsidRPr="00B64AD0" w:rsidRDefault="00F8160D">
      <w:pPr>
        <w:pStyle w:val="Overskrift5"/>
        <w:numPr>
          <w:ilvl w:val="0"/>
          <w:numId w:val="17"/>
        </w:numPr>
        <w:tabs>
          <w:tab w:val="left" w:pos="471"/>
        </w:tabs>
        <w:spacing w:before="198"/>
        <w:ind w:left="470" w:hanging="310"/>
        <w:rPr>
          <w:rFonts w:asciiTheme="minorHAnsi" w:hAnsiTheme="minorHAnsi"/>
        </w:rPr>
      </w:pPr>
      <w:r w:rsidRPr="00B64AD0">
        <w:rPr>
          <w:rFonts w:asciiTheme="minorHAnsi" w:hAnsiTheme="minorHAnsi"/>
          <w:spacing w:val="-3"/>
        </w:rPr>
        <w:t xml:space="preserve">Aims </w:t>
      </w:r>
      <w:r w:rsidRPr="00B64AD0">
        <w:rPr>
          <w:rFonts w:asciiTheme="minorHAnsi" w:hAnsiTheme="minorHAnsi"/>
        </w:rPr>
        <w:t>of the</w:t>
      </w:r>
      <w:r w:rsidRPr="00B64AD0">
        <w:rPr>
          <w:rFonts w:asciiTheme="minorHAnsi" w:hAnsiTheme="minorHAnsi"/>
          <w:spacing w:val="2"/>
        </w:rPr>
        <w:t xml:space="preserve"> </w:t>
      </w:r>
      <w:proofErr w:type="spellStart"/>
      <w:r w:rsidRPr="00B64AD0">
        <w:rPr>
          <w:rFonts w:asciiTheme="minorHAnsi" w:hAnsiTheme="minorHAnsi"/>
        </w:rPr>
        <w:t>programme</w:t>
      </w:r>
      <w:proofErr w:type="spellEnd"/>
    </w:p>
    <w:p w:rsidR="00944D6A" w:rsidRDefault="00944D6A">
      <w:pPr>
        <w:pStyle w:val="Brdtekst"/>
        <w:spacing w:before="9"/>
        <w:rPr>
          <w:b/>
          <w:sz w:val="20"/>
        </w:rPr>
      </w:pPr>
    </w:p>
    <w:p w:rsidR="00944D6A" w:rsidRDefault="00F8160D">
      <w:pPr>
        <w:pStyle w:val="Brdtekst"/>
        <w:ind w:left="160"/>
      </w:pPr>
      <w:r>
        <w:t xml:space="preserve">The </w:t>
      </w:r>
      <w:proofErr w:type="spellStart"/>
      <w:r>
        <w:t>programme</w:t>
      </w:r>
      <w:proofErr w:type="spellEnd"/>
      <w:r>
        <w:t xml:space="preserve"> aims to:</w:t>
      </w:r>
    </w:p>
    <w:p w:rsidR="00944D6A" w:rsidRDefault="00944D6A">
      <w:pPr>
        <w:pStyle w:val="Brdtekst"/>
        <w:spacing w:before="9"/>
        <w:rPr>
          <w:sz w:val="20"/>
        </w:rPr>
      </w:pPr>
    </w:p>
    <w:p w:rsidR="00944D6A" w:rsidRDefault="00F8160D">
      <w:pPr>
        <w:pStyle w:val="Listeafsnit"/>
        <w:numPr>
          <w:ilvl w:val="0"/>
          <w:numId w:val="16"/>
        </w:numPr>
        <w:tabs>
          <w:tab w:val="left" w:pos="346"/>
        </w:tabs>
        <w:spacing w:line="276" w:lineRule="auto"/>
        <w:ind w:right="685" w:firstLine="0"/>
      </w:pPr>
      <w:r>
        <w:t>To prepare and develop graduates for a supervisory/management role in the hospitality and /or tourism</w:t>
      </w:r>
      <w:r>
        <w:rPr>
          <w:spacing w:val="-1"/>
        </w:rPr>
        <w:t xml:space="preserve"> </w:t>
      </w:r>
      <w:r>
        <w:t>industries.</w:t>
      </w:r>
    </w:p>
    <w:p w:rsidR="00944D6A" w:rsidRDefault="00F8160D">
      <w:pPr>
        <w:pStyle w:val="Listeafsnit"/>
        <w:numPr>
          <w:ilvl w:val="0"/>
          <w:numId w:val="16"/>
        </w:numPr>
        <w:tabs>
          <w:tab w:val="left" w:pos="346"/>
        </w:tabs>
        <w:spacing w:before="201" w:line="276" w:lineRule="auto"/>
        <w:ind w:right="650" w:firstLine="0"/>
      </w:pPr>
      <w:r>
        <w:t xml:space="preserve">To develop understanding and knowledge of the products, </w:t>
      </w:r>
      <w:proofErr w:type="spellStart"/>
      <w:r>
        <w:t>organisation</w:t>
      </w:r>
      <w:proofErr w:type="spellEnd"/>
      <w:r>
        <w:t xml:space="preserve"> and structure of the hospitality and tourism</w:t>
      </w:r>
      <w:r>
        <w:rPr>
          <w:spacing w:val="-4"/>
        </w:rPr>
        <w:t xml:space="preserve"> </w:t>
      </w:r>
      <w:r>
        <w:t>sector.</w:t>
      </w:r>
    </w:p>
    <w:p w:rsidR="00944D6A" w:rsidRDefault="00F8160D">
      <w:pPr>
        <w:pStyle w:val="Listeafsnit"/>
        <w:numPr>
          <w:ilvl w:val="0"/>
          <w:numId w:val="16"/>
        </w:numPr>
        <w:tabs>
          <w:tab w:val="left" w:pos="346"/>
        </w:tabs>
        <w:spacing w:before="198" w:line="278" w:lineRule="auto"/>
        <w:ind w:right="843" w:firstLine="0"/>
      </w:pPr>
      <w:r>
        <w:t>To develop students’ intellectual capabilities of analysis and interpretation, critical evaluation, selection and synthesis, reasoned argument, research and problem</w:t>
      </w:r>
      <w:r>
        <w:rPr>
          <w:spacing w:val="-17"/>
        </w:rPr>
        <w:t xml:space="preserve"> </w:t>
      </w:r>
      <w:r>
        <w:t>solving.</w:t>
      </w:r>
    </w:p>
    <w:p w:rsidR="00944D6A" w:rsidRDefault="00F8160D">
      <w:pPr>
        <w:pStyle w:val="Listeafsnit"/>
        <w:numPr>
          <w:ilvl w:val="0"/>
          <w:numId w:val="16"/>
        </w:numPr>
        <w:tabs>
          <w:tab w:val="left" w:pos="346"/>
        </w:tabs>
        <w:spacing w:before="196" w:line="276" w:lineRule="auto"/>
        <w:ind w:right="778" w:firstLine="0"/>
      </w:pPr>
      <w:r>
        <w:t>To develop graduates who are autonomous learners and who are able to demonstrate effective leadership, group working, IT, numerical and communication</w:t>
      </w:r>
      <w:r>
        <w:rPr>
          <w:spacing w:val="-8"/>
        </w:rPr>
        <w:t xml:space="preserve"> </w:t>
      </w:r>
      <w:r>
        <w:t>skills.</w:t>
      </w:r>
    </w:p>
    <w:p w:rsidR="00944D6A" w:rsidRDefault="00F8160D">
      <w:pPr>
        <w:pStyle w:val="Listeafsnit"/>
        <w:numPr>
          <w:ilvl w:val="0"/>
          <w:numId w:val="16"/>
        </w:numPr>
        <w:tabs>
          <w:tab w:val="left" w:pos="346"/>
        </w:tabs>
        <w:spacing w:before="200" w:line="276" w:lineRule="auto"/>
        <w:ind w:right="480" w:firstLine="0"/>
      </w:pPr>
      <w:r>
        <w:t>To produce graduates who have a range of generic, transferable attributes enabling</w:t>
      </w:r>
      <w:r>
        <w:rPr>
          <w:spacing w:val="-29"/>
        </w:rPr>
        <w:t xml:space="preserve"> </w:t>
      </w:r>
      <w:r>
        <w:t>them to communicate effectively, work individually and in teams to guidelines (both defined and self-defined), be innovative and adaptable to change, manage and reflect on their own learning and who can contribute and respond effectively to the demands of their chosen profession.</w:t>
      </w:r>
    </w:p>
    <w:p w:rsidR="00944D6A" w:rsidRDefault="00F8160D">
      <w:pPr>
        <w:pStyle w:val="Listeafsnit"/>
        <w:numPr>
          <w:ilvl w:val="0"/>
          <w:numId w:val="16"/>
        </w:numPr>
        <w:tabs>
          <w:tab w:val="left" w:pos="346"/>
        </w:tabs>
        <w:spacing w:before="200" w:line="276" w:lineRule="auto"/>
        <w:ind w:right="638" w:firstLine="0"/>
      </w:pPr>
      <w:r>
        <w:t>To provide understanding of progressive sustainability concepts, environmental impacts and ethical issues for the</w:t>
      </w:r>
      <w:r>
        <w:rPr>
          <w:spacing w:val="-8"/>
        </w:rPr>
        <w:t xml:space="preserve"> </w:t>
      </w:r>
      <w:r>
        <w:t>industry.</w:t>
      </w:r>
    </w:p>
    <w:p w:rsidR="00944D6A" w:rsidRDefault="00F8160D">
      <w:pPr>
        <w:pStyle w:val="Listeafsnit"/>
        <w:numPr>
          <w:ilvl w:val="0"/>
          <w:numId w:val="16"/>
        </w:numPr>
        <w:tabs>
          <w:tab w:val="left" w:pos="346"/>
        </w:tabs>
        <w:spacing w:before="200" w:line="276" w:lineRule="auto"/>
        <w:ind w:right="634" w:firstLine="0"/>
      </w:pPr>
      <w:r>
        <w:t xml:space="preserve">To produce students able to collect, </w:t>
      </w:r>
      <w:proofErr w:type="spellStart"/>
      <w:r>
        <w:t>analyse</w:t>
      </w:r>
      <w:proofErr w:type="spellEnd"/>
      <w:r>
        <w:t xml:space="preserve"> and interpret information on key issues in International Tourism and Hospitality Management, and to use this to construct</w:t>
      </w:r>
      <w:r>
        <w:rPr>
          <w:spacing w:val="-26"/>
        </w:rPr>
        <w:t xml:space="preserve"> </w:t>
      </w:r>
      <w:r>
        <w:t>reasoned,</w:t>
      </w:r>
    </w:p>
    <w:p w:rsidR="00944D6A" w:rsidRDefault="00944D6A">
      <w:pPr>
        <w:spacing w:line="276" w:lineRule="auto"/>
        <w:sectPr w:rsidR="00944D6A">
          <w:pgSz w:w="11910" w:h="16840"/>
          <w:pgMar w:top="1340" w:right="1120" w:bottom="1200" w:left="1280" w:header="712" w:footer="1008" w:gutter="0"/>
          <w:cols w:space="708"/>
        </w:sectPr>
      </w:pPr>
    </w:p>
    <w:p w:rsidR="00944D6A" w:rsidRDefault="00F8160D">
      <w:pPr>
        <w:pStyle w:val="Brdtekst"/>
        <w:spacing w:before="91" w:line="276" w:lineRule="auto"/>
        <w:ind w:left="160" w:right="341"/>
      </w:pPr>
      <w:r>
        <w:t>evidenced argument a range of interpersonal and transferable graduate skills appropriate for a career in the tourist industry.</w:t>
      </w:r>
    </w:p>
    <w:p w:rsidR="00944D6A" w:rsidRDefault="00F8160D">
      <w:pPr>
        <w:pStyle w:val="Listeafsnit"/>
        <w:numPr>
          <w:ilvl w:val="0"/>
          <w:numId w:val="16"/>
        </w:numPr>
        <w:tabs>
          <w:tab w:val="left" w:pos="346"/>
        </w:tabs>
        <w:spacing w:before="201"/>
        <w:ind w:left="345"/>
      </w:pPr>
      <w:r>
        <w:t>To develop the student’s ability to apply theory to practice through the use of case</w:t>
      </w:r>
      <w:r>
        <w:rPr>
          <w:spacing w:val="-38"/>
        </w:rPr>
        <w:t xml:space="preserve"> </w:t>
      </w:r>
      <w:r>
        <w:t>studies.</w:t>
      </w:r>
    </w:p>
    <w:p w:rsidR="00944D6A" w:rsidRDefault="00944D6A">
      <w:pPr>
        <w:pStyle w:val="Brdtekst"/>
        <w:spacing w:before="7"/>
        <w:rPr>
          <w:sz w:val="20"/>
        </w:rPr>
      </w:pPr>
    </w:p>
    <w:p w:rsidR="00944D6A" w:rsidRDefault="00F8160D">
      <w:pPr>
        <w:pStyle w:val="Listeafsnit"/>
        <w:numPr>
          <w:ilvl w:val="0"/>
          <w:numId w:val="15"/>
        </w:numPr>
        <w:tabs>
          <w:tab w:val="left" w:pos="497"/>
        </w:tabs>
        <w:rPr>
          <w:b/>
          <w:sz w:val="24"/>
        </w:rPr>
      </w:pPr>
      <w:proofErr w:type="spellStart"/>
      <w:r>
        <w:rPr>
          <w:b/>
          <w:sz w:val="24"/>
        </w:rPr>
        <w:t>Programme</w:t>
      </w:r>
      <w:proofErr w:type="spellEnd"/>
      <w:r>
        <w:rPr>
          <w:b/>
          <w:sz w:val="24"/>
        </w:rPr>
        <w:t xml:space="preserve"> outcomes</w:t>
      </w:r>
    </w:p>
    <w:p w:rsidR="00944D6A" w:rsidRDefault="00944D6A">
      <w:pPr>
        <w:pStyle w:val="Brdtekst"/>
        <w:spacing w:before="9"/>
        <w:rPr>
          <w:b/>
          <w:sz w:val="20"/>
        </w:rPr>
      </w:pPr>
    </w:p>
    <w:p w:rsidR="00944D6A" w:rsidRDefault="00F8160D">
      <w:pPr>
        <w:pStyle w:val="Overskrift5"/>
        <w:numPr>
          <w:ilvl w:val="1"/>
          <w:numId w:val="15"/>
        </w:numPr>
        <w:tabs>
          <w:tab w:val="left" w:pos="439"/>
        </w:tabs>
        <w:spacing w:before="1"/>
        <w:ind w:hanging="278"/>
        <w:jc w:val="left"/>
      </w:pPr>
      <w:r>
        <w:t>Knowledge and</w:t>
      </w:r>
      <w:r>
        <w:rPr>
          <w:spacing w:val="-2"/>
        </w:rPr>
        <w:t xml:space="preserve"> </w:t>
      </w:r>
      <w:r>
        <w:t>understanding</w:t>
      </w:r>
    </w:p>
    <w:p w:rsidR="00944D6A" w:rsidRDefault="00944D6A">
      <w:pPr>
        <w:pStyle w:val="Brdtekst"/>
        <w:spacing w:before="8"/>
        <w:rPr>
          <w:b/>
          <w:sz w:val="20"/>
        </w:rPr>
      </w:pPr>
    </w:p>
    <w:p w:rsidR="00944D6A" w:rsidRDefault="00F8160D">
      <w:pPr>
        <w:pStyle w:val="Brdtekst"/>
        <w:spacing w:before="1"/>
        <w:ind w:left="160"/>
      </w:pPr>
      <w:r>
        <w:t>Knowledge and understanding of:</w:t>
      </w:r>
    </w:p>
    <w:p w:rsidR="00944D6A" w:rsidRDefault="00944D6A">
      <w:pPr>
        <w:pStyle w:val="Brdtekst"/>
        <w:spacing w:before="8"/>
        <w:rPr>
          <w:sz w:val="20"/>
        </w:rPr>
      </w:pPr>
    </w:p>
    <w:p w:rsidR="00944D6A" w:rsidRDefault="00F8160D">
      <w:pPr>
        <w:pStyle w:val="Brdtekst"/>
        <w:spacing w:before="1"/>
        <w:ind w:left="160"/>
      </w:pPr>
      <w:r>
        <w:t>1.A critical understanding of the international tourism and hospitality business environment.</w:t>
      </w:r>
    </w:p>
    <w:p w:rsidR="00944D6A" w:rsidRDefault="00944D6A">
      <w:pPr>
        <w:pStyle w:val="Brdtekst"/>
        <w:spacing w:before="8"/>
        <w:rPr>
          <w:sz w:val="20"/>
        </w:rPr>
      </w:pPr>
    </w:p>
    <w:p w:rsidR="00944D6A" w:rsidRDefault="00F8160D">
      <w:pPr>
        <w:pStyle w:val="Listeafsnit"/>
        <w:numPr>
          <w:ilvl w:val="0"/>
          <w:numId w:val="14"/>
        </w:numPr>
        <w:tabs>
          <w:tab w:val="left" w:pos="346"/>
        </w:tabs>
        <w:spacing w:before="1" w:line="276" w:lineRule="auto"/>
        <w:ind w:right="1147" w:firstLine="0"/>
      </w:pPr>
      <w:r>
        <w:t>Knowledge of how contemporary models of competitive analysis are applied to the hospitality</w:t>
      </w:r>
      <w:r>
        <w:rPr>
          <w:spacing w:val="-3"/>
        </w:rPr>
        <w:t xml:space="preserve"> </w:t>
      </w:r>
      <w:r>
        <w:t>industry.</w:t>
      </w:r>
    </w:p>
    <w:p w:rsidR="00944D6A" w:rsidRDefault="00F8160D">
      <w:pPr>
        <w:pStyle w:val="Listeafsnit"/>
        <w:numPr>
          <w:ilvl w:val="0"/>
          <w:numId w:val="14"/>
        </w:numPr>
        <w:tabs>
          <w:tab w:val="left" w:pos="346"/>
        </w:tabs>
        <w:spacing w:before="198" w:line="278" w:lineRule="auto"/>
        <w:ind w:right="811" w:firstLine="0"/>
      </w:pPr>
      <w:r>
        <w:t>A systematic understanding of how planning and managing in Tourism and</w:t>
      </w:r>
      <w:r>
        <w:rPr>
          <w:spacing w:val="-30"/>
        </w:rPr>
        <w:t xml:space="preserve"> </w:t>
      </w:r>
      <w:r>
        <w:t>Hospitality inter-relate with strategic</w:t>
      </w:r>
      <w:r>
        <w:rPr>
          <w:spacing w:val="1"/>
        </w:rPr>
        <w:t xml:space="preserve"> </w:t>
      </w:r>
      <w:r>
        <w:t>change.</w:t>
      </w:r>
    </w:p>
    <w:p w:rsidR="00944D6A" w:rsidRDefault="00F8160D">
      <w:pPr>
        <w:pStyle w:val="Listeafsnit"/>
        <w:numPr>
          <w:ilvl w:val="0"/>
          <w:numId w:val="14"/>
        </w:numPr>
        <w:tabs>
          <w:tab w:val="left" w:pos="346"/>
        </w:tabs>
        <w:spacing w:before="196" w:line="276" w:lineRule="auto"/>
        <w:ind w:right="1187" w:firstLine="0"/>
      </w:pPr>
      <w:r>
        <w:t>A critical understanding of marketing management in the international tourism and hospitality</w:t>
      </w:r>
      <w:r>
        <w:rPr>
          <w:spacing w:val="-3"/>
        </w:rPr>
        <w:t xml:space="preserve"> </w:t>
      </w:r>
      <w:r>
        <w:t>sector.</w:t>
      </w:r>
    </w:p>
    <w:p w:rsidR="00944D6A" w:rsidRDefault="00F8160D">
      <w:pPr>
        <w:pStyle w:val="Listeafsnit"/>
        <w:numPr>
          <w:ilvl w:val="0"/>
          <w:numId w:val="14"/>
        </w:numPr>
        <w:tabs>
          <w:tab w:val="left" w:pos="346"/>
        </w:tabs>
        <w:spacing w:before="200" w:line="276" w:lineRule="auto"/>
        <w:ind w:right="709" w:firstLine="0"/>
      </w:pPr>
      <w:r>
        <w:t>A critical understanding of key issues in policy and planning in the contemporary global tourism</w:t>
      </w:r>
      <w:r>
        <w:rPr>
          <w:spacing w:val="-2"/>
        </w:rPr>
        <w:t xml:space="preserve"> </w:t>
      </w:r>
      <w:r>
        <w:t>industry.</w:t>
      </w:r>
    </w:p>
    <w:p w:rsidR="00944D6A" w:rsidRDefault="00F8160D">
      <w:pPr>
        <w:pStyle w:val="Listeafsnit"/>
        <w:numPr>
          <w:ilvl w:val="0"/>
          <w:numId w:val="14"/>
        </w:numPr>
        <w:tabs>
          <w:tab w:val="left" w:pos="346"/>
        </w:tabs>
        <w:spacing w:before="201" w:line="276" w:lineRule="auto"/>
        <w:ind w:right="342" w:firstLine="0"/>
      </w:pPr>
      <w:r>
        <w:t>Specialist knowledge of issues relating to the growth and development of the global events industry.</w:t>
      </w:r>
    </w:p>
    <w:p w:rsidR="00944D6A" w:rsidRDefault="00F8160D">
      <w:pPr>
        <w:pStyle w:val="Overskrift4"/>
        <w:spacing w:before="199"/>
        <w:ind w:left="227"/>
      </w:pPr>
      <w:r>
        <w:t>Teaching/learning methods</w:t>
      </w:r>
    </w:p>
    <w:p w:rsidR="00944D6A" w:rsidRDefault="00944D6A">
      <w:pPr>
        <w:pStyle w:val="Brdtekst"/>
        <w:rPr>
          <w:b/>
          <w:sz w:val="21"/>
        </w:rPr>
      </w:pPr>
    </w:p>
    <w:p w:rsidR="00944D6A" w:rsidRDefault="00F8160D">
      <w:pPr>
        <w:pStyle w:val="Brdtekst"/>
        <w:spacing w:before="1" w:line="276" w:lineRule="auto"/>
        <w:ind w:left="160" w:right="354"/>
      </w:pPr>
      <w:r>
        <w:t>Students gain knowledge and understanding through Lectures (tutor led) and interactive seminars will be used to convey core material and to stimulate and develop critical discussion of contemporary issues. Private study will engage students in the breadth and depth of reading required to gather the material needed for participation in the interactive sessions and the development of assignments. Group work and interactive sessions in class with develop the practice of sharing and pooling information.</w:t>
      </w:r>
    </w:p>
    <w:p w:rsidR="00944D6A" w:rsidRDefault="00F8160D">
      <w:pPr>
        <w:pStyle w:val="Overskrift4"/>
        <w:spacing w:before="201"/>
        <w:ind w:left="160"/>
      </w:pPr>
      <w:r>
        <w:t>Assessment methods</w:t>
      </w:r>
    </w:p>
    <w:p w:rsidR="00944D6A" w:rsidRDefault="00944D6A">
      <w:pPr>
        <w:pStyle w:val="Brdtekst"/>
        <w:spacing w:before="9"/>
        <w:rPr>
          <w:b/>
          <w:sz w:val="20"/>
        </w:rPr>
      </w:pPr>
    </w:p>
    <w:p w:rsidR="00944D6A" w:rsidRDefault="00F8160D">
      <w:pPr>
        <w:pStyle w:val="Brdtekst"/>
        <w:spacing w:line="276" w:lineRule="auto"/>
        <w:ind w:left="160" w:right="526"/>
      </w:pPr>
      <w:r>
        <w:t xml:space="preserve">Students’ knowledge and understanding is assessed by a variety of forms of written work designed to allow students to show their understanding of key issues, debates and controversies through well-argued and substantiated writing. Examinations will test a student’s knowledge of core material and ability to use material concisely to explore argumentative questions in a time constrained mode. Presentations will test a student’s ability to convey material and arguments clearly and concisely in class. Portfolios will show how </w:t>
      </w:r>
      <w:proofErr w:type="gramStart"/>
      <w:r>
        <w:t>student’s</w:t>
      </w:r>
      <w:proofErr w:type="gramEnd"/>
      <w:r>
        <w:t xml:space="preserve"> accumulate knowledge and under- standing over a period of time.</w:t>
      </w:r>
    </w:p>
    <w:p w:rsidR="00944D6A" w:rsidRDefault="00944D6A">
      <w:pPr>
        <w:spacing w:line="276" w:lineRule="auto"/>
        <w:sectPr w:rsidR="00944D6A">
          <w:pgSz w:w="11910" w:h="16840"/>
          <w:pgMar w:top="1340" w:right="1120" w:bottom="1200" w:left="1280" w:header="712" w:footer="1008" w:gutter="0"/>
          <w:cols w:space="708"/>
        </w:sectPr>
      </w:pPr>
    </w:p>
    <w:p w:rsidR="00944D6A" w:rsidRDefault="00944D6A">
      <w:pPr>
        <w:pStyle w:val="Brdtekst"/>
        <w:rPr>
          <w:sz w:val="20"/>
        </w:rPr>
      </w:pPr>
    </w:p>
    <w:p w:rsidR="00944D6A" w:rsidRDefault="00944D6A">
      <w:pPr>
        <w:pStyle w:val="Brdtekst"/>
        <w:spacing w:before="4"/>
      </w:pPr>
    </w:p>
    <w:p w:rsidR="00944D6A" w:rsidRDefault="00F8160D">
      <w:pPr>
        <w:pStyle w:val="Overskrift5"/>
        <w:numPr>
          <w:ilvl w:val="1"/>
          <w:numId w:val="15"/>
        </w:numPr>
        <w:tabs>
          <w:tab w:val="left" w:pos="444"/>
        </w:tabs>
        <w:spacing w:before="94"/>
        <w:ind w:left="443" w:hanging="283"/>
        <w:jc w:val="left"/>
      </w:pPr>
      <w:r>
        <w:t>Cognitive (thinking)</w:t>
      </w:r>
      <w:r>
        <w:rPr>
          <w:spacing w:val="-4"/>
        </w:rPr>
        <w:t xml:space="preserve"> </w:t>
      </w:r>
      <w:r>
        <w:t>skills</w:t>
      </w:r>
    </w:p>
    <w:p w:rsidR="00944D6A" w:rsidRDefault="00944D6A">
      <w:pPr>
        <w:pStyle w:val="Brdtekst"/>
        <w:spacing w:before="9"/>
        <w:rPr>
          <w:b/>
          <w:sz w:val="20"/>
        </w:rPr>
      </w:pPr>
    </w:p>
    <w:p w:rsidR="00944D6A" w:rsidRDefault="00F8160D">
      <w:pPr>
        <w:pStyle w:val="Brdtekst"/>
        <w:spacing w:line="465" w:lineRule="auto"/>
        <w:ind w:left="160" w:right="2384"/>
      </w:pPr>
      <w:r>
        <w:t xml:space="preserve">On completion of this </w:t>
      </w:r>
      <w:proofErr w:type="spellStart"/>
      <w:r>
        <w:t>programme</w:t>
      </w:r>
      <w:proofErr w:type="spellEnd"/>
      <w:r>
        <w:t xml:space="preserve"> the successful student will be able to: </w:t>
      </w:r>
      <w:proofErr w:type="gramStart"/>
      <w:r>
        <w:t>1.Demonstrate</w:t>
      </w:r>
      <w:proofErr w:type="gramEnd"/>
      <w:r>
        <w:t xml:space="preserve"> a capacity for critical argument and evaluation.</w:t>
      </w:r>
    </w:p>
    <w:p w:rsidR="00944D6A" w:rsidRDefault="00F8160D">
      <w:pPr>
        <w:pStyle w:val="Listeafsnit"/>
        <w:numPr>
          <w:ilvl w:val="0"/>
          <w:numId w:val="13"/>
        </w:numPr>
        <w:tabs>
          <w:tab w:val="left" w:pos="346"/>
        </w:tabs>
        <w:spacing w:line="276" w:lineRule="auto"/>
        <w:ind w:right="355" w:firstLine="0"/>
      </w:pPr>
      <w:proofErr w:type="spellStart"/>
      <w:r>
        <w:t>Synthesise</w:t>
      </w:r>
      <w:proofErr w:type="spellEnd"/>
      <w:r>
        <w:t xml:space="preserve"> the relationships between different aspects of specialist management functions in relation to the general management of international hospitality</w:t>
      </w:r>
      <w:r>
        <w:rPr>
          <w:spacing w:val="-13"/>
        </w:rPr>
        <w:t xml:space="preserve"> </w:t>
      </w:r>
      <w:r>
        <w:t>operations.</w:t>
      </w:r>
    </w:p>
    <w:p w:rsidR="00944D6A" w:rsidRDefault="00F8160D">
      <w:pPr>
        <w:pStyle w:val="Listeafsnit"/>
        <w:numPr>
          <w:ilvl w:val="0"/>
          <w:numId w:val="13"/>
        </w:numPr>
        <w:tabs>
          <w:tab w:val="left" w:pos="346"/>
        </w:tabs>
        <w:spacing w:before="201" w:line="276" w:lineRule="auto"/>
        <w:ind w:right="872" w:firstLine="0"/>
      </w:pPr>
      <w:r>
        <w:t>Relate issues of tourism policy to the management of tourism at a number of different levels from the international down to the</w:t>
      </w:r>
      <w:r>
        <w:rPr>
          <w:spacing w:val="-7"/>
        </w:rPr>
        <w:t xml:space="preserve"> </w:t>
      </w:r>
      <w:r>
        <w:t>local.</w:t>
      </w:r>
    </w:p>
    <w:p w:rsidR="00944D6A" w:rsidRDefault="00F8160D">
      <w:pPr>
        <w:pStyle w:val="Listeafsnit"/>
        <w:numPr>
          <w:ilvl w:val="0"/>
          <w:numId w:val="13"/>
        </w:numPr>
        <w:tabs>
          <w:tab w:val="left" w:pos="346"/>
        </w:tabs>
        <w:spacing w:before="200" w:line="465" w:lineRule="auto"/>
        <w:ind w:right="1653" w:firstLine="0"/>
      </w:pPr>
      <w:r>
        <w:t>Apply the key concepts dealt with in the academic and professional literature. 5.Learn independently and apply that learning to real life</w:t>
      </w:r>
      <w:r>
        <w:rPr>
          <w:spacing w:val="-14"/>
        </w:rPr>
        <w:t xml:space="preserve"> </w:t>
      </w:r>
      <w:r>
        <w:t>examples.</w:t>
      </w:r>
    </w:p>
    <w:p w:rsidR="00944D6A" w:rsidRDefault="00F8160D">
      <w:pPr>
        <w:pStyle w:val="Brdtekst"/>
        <w:spacing w:before="1" w:line="276" w:lineRule="auto"/>
        <w:ind w:left="160" w:right="512"/>
      </w:pPr>
      <w:r>
        <w:t>6.Evaluate relevant specialist theory and practice in the context of the contemporary global tourism and hospitality industry.</w:t>
      </w:r>
    </w:p>
    <w:p w:rsidR="00944D6A" w:rsidRDefault="00F8160D">
      <w:pPr>
        <w:pStyle w:val="Overskrift4"/>
        <w:spacing w:before="201"/>
        <w:ind w:left="160"/>
      </w:pPr>
      <w:r>
        <w:t>Teaching/learning methods</w:t>
      </w:r>
    </w:p>
    <w:p w:rsidR="00944D6A" w:rsidRDefault="00944D6A">
      <w:pPr>
        <w:pStyle w:val="Brdtekst"/>
        <w:spacing w:before="9"/>
        <w:rPr>
          <w:b/>
          <w:sz w:val="20"/>
        </w:rPr>
      </w:pPr>
    </w:p>
    <w:p w:rsidR="00944D6A" w:rsidRDefault="00F8160D">
      <w:pPr>
        <w:pStyle w:val="Brdtekst"/>
        <w:spacing w:line="276" w:lineRule="auto"/>
        <w:ind w:left="160" w:right="377"/>
      </w:pPr>
      <w:r>
        <w:t xml:space="preserve">Students learn cognitive skills through interactive seminars that will require students to gather and </w:t>
      </w:r>
      <w:proofErr w:type="spellStart"/>
      <w:r>
        <w:t>synthesise</w:t>
      </w:r>
      <w:proofErr w:type="spellEnd"/>
      <w:r>
        <w:t xml:space="preserve"> appropriate material and use the material to explain and evaluate key issues, debates and controversies. The preparation and research required for coursework assignments focus on key academic debates and arguments and discussion of this material in seminars and tutorials. Opportunities for Q and A in formal lectures will permit students to explore issues in detail and share examples to support arguments.</w:t>
      </w:r>
    </w:p>
    <w:p w:rsidR="00944D6A" w:rsidRDefault="00F8160D">
      <w:pPr>
        <w:pStyle w:val="Overskrift4"/>
        <w:spacing w:before="202"/>
        <w:ind w:left="160"/>
      </w:pPr>
      <w:r>
        <w:t>Assessment methods</w:t>
      </w:r>
    </w:p>
    <w:p w:rsidR="00944D6A" w:rsidRDefault="00944D6A">
      <w:pPr>
        <w:pStyle w:val="Brdtekst"/>
        <w:spacing w:before="9"/>
        <w:rPr>
          <w:b/>
          <w:sz w:val="20"/>
        </w:rPr>
      </w:pPr>
    </w:p>
    <w:p w:rsidR="00944D6A" w:rsidRDefault="00F8160D">
      <w:pPr>
        <w:pStyle w:val="Brdtekst"/>
        <w:spacing w:before="1"/>
        <w:ind w:left="160"/>
      </w:pPr>
      <w:r>
        <w:t>Students’ cognitive skills are assessed by:</w:t>
      </w:r>
    </w:p>
    <w:p w:rsidR="00944D6A" w:rsidRDefault="00944D6A">
      <w:pPr>
        <w:pStyle w:val="Brdtekst"/>
        <w:spacing w:before="9"/>
        <w:rPr>
          <w:sz w:val="20"/>
        </w:rPr>
      </w:pPr>
    </w:p>
    <w:p w:rsidR="00944D6A" w:rsidRDefault="00F8160D">
      <w:pPr>
        <w:pStyle w:val="Brdtekst"/>
        <w:ind w:left="160"/>
      </w:pPr>
      <w:r>
        <w:t xml:space="preserve">-Written assignments will test </w:t>
      </w:r>
      <w:proofErr w:type="gramStart"/>
      <w:r>
        <w:t>students</w:t>
      </w:r>
      <w:proofErr w:type="gramEnd"/>
      <w:r>
        <w:t xml:space="preserve"> ability to present well supported cogent arguments.</w:t>
      </w:r>
    </w:p>
    <w:p w:rsidR="00944D6A" w:rsidRDefault="00944D6A">
      <w:pPr>
        <w:pStyle w:val="Brdtekst"/>
        <w:spacing w:before="9"/>
        <w:rPr>
          <w:sz w:val="20"/>
        </w:rPr>
      </w:pPr>
    </w:p>
    <w:p w:rsidR="00944D6A" w:rsidRDefault="00F8160D">
      <w:pPr>
        <w:pStyle w:val="Brdtekst"/>
        <w:spacing w:line="276" w:lineRule="auto"/>
        <w:ind w:left="160" w:right="489"/>
      </w:pPr>
      <w:r>
        <w:t xml:space="preserve">-Examinations will test </w:t>
      </w:r>
      <w:proofErr w:type="gramStart"/>
      <w:r>
        <w:t>students</w:t>
      </w:r>
      <w:proofErr w:type="gramEnd"/>
      <w:r>
        <w:t xml:space="preserve"> ability to concisely present relevant material in a structured argument.</w:t>
      </w:r>
    </w:p>
    <w:p w:rsidR="00944D6A" w:rsidRDefault="00F8160D">
      <w:pPr>
        <w:pStyle w:val="Overskrift4"/>
        <w:numPr>
          <w:ilvl w:val="1"/>
          <w:numId w:val="15"/>
        </w:numPr>
        <w:tabs>
          <w:tab w:val="left" w:pos="402"/>
        </w:tabs>
        <w:spacing w:before="198"/>
        <w:ind w:left="401" w:hanging="241"/>
        <w:jc w:val="left"/>
        <w:rPr>
          <w:sz w:val="22"/>
        </w:rPr>
      </w:pPr>
      <w:r>
        <w:t>Practical</w:t>
      </w:r>
      <w:r>
        <w:rPr>
          <w:spacing w:val="-3"/>
        </w:rPr>
        <w:t xml:space="preserve"> </w:t>
      </w:r>
      <w:r>
        <w:t>skills</w:t>
      </w:r>
    </w:p>
    <w:p w:rsidR="00944D6A" w:rsidRDefault="00944D6A">
      <w:pPr>
        <w:pStyle w:val="Brdtekst"/>
        <w:spacing w:before="1"/>
        <w:rPr>
          <w:b/>
          <w:sz w:val="21"/>
        </w:rPr>
      </w:pPr>
    </w:p>
    <w:p w:rsidR="00944D6A" w:rsidRDefault="00F8160D">
      <w:pPr>
        <w:pStyle w:val="Brdtekst"/>
        <w:spacing w:line="465" w:lineRule="auto"/>
        <w:ind w:left="160" w:right="1527"/>
      </w:pPr>
      <w:r>
        <w:t xml:space="preserve">On completion of this </w:t>
      </w:r>
      <w:proofErr w:type="spellStart"/>
      <w:r>
        <w:t>programme</w:t>
      </w:r>
      <w:proofErr w:type="spellEnd"/>
      <w:r>
        <w:t xml:space="preserve"> the successful student will be able to: </w:t>
      </w:r>
      <w:proofErr w:type="gramStart"/>
      <w:r>
        <w:t>1.Analyse</w:t>
      </w:r>
      <w:proofErr w:type="gramEnd"/>
      <w:r>
        <w:t xml:space="preserve"> problems in complex business situations; evaluate potential solutions.</w:t>
      </w:r>
    </w:p>
    <w:p w:rsidR="00944D6A" w:rsidRDefault="00F8160D">
      <w:pPr>
        <w:pStyle w:val="Listeafsnit"/>
        <w:numPr>
          <w:ilvl w:val="0"/>
          <w:numId w:val="12"/>
        </w:numPr>
        <w:tabs>
          <w:tab w:val="left" w:pos="346"/>
        </w:tabs>
        <w:spacing w:line="276" w:lineRule="auto"/>
        <w:ind w:right="788" w:firstLine="0"/>
      </w:pPr>
      <w:r>
        <w:t>Develop case studies gathering a range of material, selecting an appropriate choice</w:t>
      </w:r>
      <w:r>
        <w:rPr>
          <w:spacing w:val="-28"/>
        </w:rPr>
        <w:t xml:space="preserve"> </w:t>
      </w:r>
      <w:r>
        <w:t>of material and communicating this selection effectively either orally or in</w:t>
      </w:r>
      <w:r>
        <w:rPr>
          <w:spacing w:val="-14"/>
        </w:rPr>
        <w:t xml:space="preserve"> </w:t>
      </w:r>
      <w:r>
        <w:t>writing.</w:t>
      </w:r>
    </w:p>
    <w:p w:rsidR="00944D6A" w:rsidRDefault="00F8160D">
      <w:pPr>
        <w:pStyle w:val="Listeafsnit"/>
        <w:numPr>
          <w:ilvl w:val="0"/>
          <w:numId w:val="12"/>
        </w:numPr>
        <w:tabs>
          <w:tab w:val="left" w:pos="346"/>
        </w:tabs>
        <w:spacing w:before="201" w:line="276" w:lineRule="auto"/>
        <w:ind w:right="1207" w:firstLine="0"/>
      </w:pPr>
      <w:r>
        <w:t>Work with and manage a small team, dealing with problems, risks and uncertainty effectively and developing decision making</w:t>
      </w:r>
      <w:r>
        <w:rPr>
          <w:spacing w:val="-4"/>
        </w:rPr>
        <w:t xml:space="preserve"> </w:t>
      </w:r>
      <w:r>
        <w:t>skills.</w:t>
      </w:r>
    </w:p>
    <w:p w:rsidR="00944D6A" w:rsidRDefault="00F8160D">
      <w:pPr>
        <w:pStyle w:val="Listeafsnit"/>
        <w:numPr>
          <w:ilvl w:val="0"/>
          <w:numId w:val="12"/>
        </w:numPr>
        <w:tabs>
          <w:tab w:val="left" w:pos="346"/>
        </w:tabs>
        <w:spacing w:before="201"/>
        <w:ind w:left="345"/>
      </w:pPr>
      <w:r>
        <w:t>Self-appraise and critically reflect on their own</w:t>
      </w:r>
      <w:r>
        <w:rPr>
          <w:spacing w:val="-9"/>
        </w:rPr>
        <w:t xml:space="preserve"> </w:t>
      </w:r>
      <w:r>
        <w:t>work.</w:t>
      </w:r>
    </w:p>
    <w:p w:rsidR="00944D6A" w:rsidRDefault="00944D6A">
      <w:pPr>
        <w:sectPr w:rsidR="00944D6A">
          <w:pgSz w:w="11910" w:h="16840"/>
          <w:pgMar w:top="1340" w:right="1120" w:bottom="1200" w:left="1280" w:header="712" w:footer="1008" w:gutter="0"/>
          <w:cols w:space="708"/>
        </w:sectPr>
      </w:pPr>
    </w:p>
    <w:p w:rsidR="00944D6A" w:rsidRDefault="00F8160D">
      <w:pPr>
        <w:pStyle w:val="Listeafsnit"/>
        <w:numPr>
          <w:ilvl w:val="0"/>
          <w:numId w:val="12"/>
        </w:numPr>
        <w:tabs>
          <w:tab w:val="left" w:pos="346"/>
        </w:tabs>
        <w:spacing w:before="91" w:line="276" w:lineRule="auto"/>
        <w:ind w:right="420" w:firstLine="0"/>
      </w:pPr>
      <w:r>
        <w:t>Research material for reports and essays and apply that material selectively in</w:t>
      </w:r>
      <w:r>
        <w:rPr>
          <w:spacing w:val="-30"/>
        </w:rPr>
        <w:t xml:space="preserve"> </w:t>
      </w:r>
      <w:r>
        <w:t>developing a reasoned</w:t>
      </w:r>
      <w:r>
        <w:rPr>
          <w:spacing w:val="-3"/>
        </w:rPr>
        <w:t xml:space="preserve"> </w:t>
      </w:r>
      <w:r>
        <w:t>argument.</w:t>
      </w:r>
    </w:p>
    <w:p w:rsidR="00944D6A" w:rsidRDefault="00F8160D">
      <w:pPr>
        <w:pStyle w:val="Overskrift4"/>
        <w:spacing w:before="201"/>
        <w:ind w:left="160"/>
      </w:pPr>
      <w:r>
        <w:t>Teaching/learning methods</w:t>
      </w:r>
    </w:p>
    <w:p w:rsidR="00944D6A" w:rsidRDefault="00944D6A">
      <w:pPr>
        <w:pStyle w:val="Brdtekst"/>
        <w:spacing w:before="10"/>
        <w:rPr>
          <w:b/>
          <w:sz w:val="20"/>
        </w:rPr>
      </w:pPr>
    </w:p>
    <w:p w:rsidR="00944D6A" w:rsidRDefault="00F8160D">
      <w:pPr>
        <w:pStyle w:val="Brdtekst"/>
        <w:spacing w:line="276" w:lineRule="auto"/>
        <w:ind w:left="160" w:right="379"/>
      </w:pPr>
      <w:r>
        <w:t>Students learn practical skills through interactive seminars, group work, workshops, informal presentations and tutorials as these permit lively gathering and exchange of research material.</w:t>
      </w:r>
    </w:p>
    <w:p w:rsidR="00944D6A" w:rsidRDefault="00F8160D">
      <w:pPr>
        <w:pStyle w:val="Overskrift4"/>
        <w:spacing w:before="200"/>
        <w:ind w:left="160"/>
      </w:pPr>
      <w:r>
        <w:t>Assessment methods</w:t>
      </w:r>
    </w:p>
    <w:p w:rsidR="00944D6A" w:rsidRDefault="00944D6A">
      <w:pPr>
        <w:pStyle w:val="Brdtekst"/>
        <w:spacing w:before="1"/>
        <w:rPr>
          <w:b/>
          <w:sz w:val="21"/>
        </w:rPr>
      </w:pPr>
    </w:p>
    <w:p w:rsidR="00944D6A" w:rsidRDefault="00F8160D">
      <w:pPr>
        <w:pStyle w:val="Brdtekst"/>
        <w:ind w:left="160"/>
      </w:pPr>
      <w:r>
        <w:t>Students’ practical skills are assessed by:</w:t>
      </w:r>
    </w:p>
    <w:p w:rsidR="00944D6A" w:rsidRDefault="00944D6A">
      <w:pPr>
        <w:pStyle w:val="Brdtekst"/>
        <w:spacing w:before="6"/>
        <w:rPr>
          <w:sz w:val="20"/>
        </w:rPr>
      </w:pPr>
    </w:p>
    <w:p w:rsidR="00944D6A" w:rsidRDefault="00F8160D">
      <w:pPr>
        <w:pStyle w:val="Brdtekst"/>
        <w:spacing w:before="1"/>
        <w:ind w:left="160"/>
      </w:pPr>
      <w:r>
        <w:t>-Live presentations in class using a range of presentation techniques.</w:t>
      </w:r>
    </w:p>
    <w:p w:rsidR="00944D6A" w:rsidRDefault="00944D6A">
      <w:pPr>
        <w:pStyle w:val="Brdtekst"/>
        <w:spacing w:before="9"/>
        <w:rPr>
          <w:sz w:val="20"/>
        </w:rPr>
      </w:pPr>
    </w:p>
    <w:p w:rsidR="00944D6A" w:rsidRDefault="00F8160D">
      <w:pPr>
        <w:pStyle w:val="Brdtekst"/>
        <w:ind w:left="160"/>
      </w:pPr>
      <w:r>
        <w:t>-Coursework assignments requiring the embedding of specific case studies.</w:t>
      </w:r>
    </w:p>
    <w:p w:rsidR="00944D6A" w:rsidRDefault="00944D6A">
      <w:pPr>
        <w:pStyle w:val="Brdtekst"/>
        <w:spacing w:before="9"/>
        <w:rPr>
          <w:sz w:val="20"/>
        </w:rPr>
      </w:pPr>
    </w:p>
    <w:p w:rsidR="00944D6A" w:rsidRDefault="00F8160D">
      <w:pPr>
        <w:pStyle w:val="Brdtekst"/>
        <w:ind w:left="160"/>
      </w:pPr>
      <w:r>
        <w:t>-Reflective coursework assignments.</w:t>
      </w:r>
    </w:p>
    <w:p w:rsidR="00944D6A" w:rsidRDefault="00944D6A">
      <w:pPr>
        <w:pStyle w:val="Brdtekst"/>
        <w:spacing w:before="7"/>
        <w:rPr>
          <w:sz w:val="20"/>
        </w:rPr>
      </w:pPr>
    </w:p>
    <w:p w:rsidR="00944D6A" w:rsidRDefault="00F8160D">
      <w:pPr>
        <w:pStyle w:val="Overskrift4"/>
        <w:numPr>
          <w:ilvl w:val="1"/>
          <w:numId w:val="15"/>
        </w:numPr>
        <w:tabs>
          <w:tab w:val="left" w:pos="469"/>
        </w:tabs>
        <w:ind w:left="468" w:hanging="241"/>
        <w:jc w:val="left"/>
        <w:rPr>
          <w:sz w:val="22"/>
        </w:rPr>
      </w:pPr>
      <w:r>
        <w:t>Graduate</w:t>
      </w:r>
      <w:r>
        <w:rPr>
          <w:spacing w:val="-3"/>
        </w:rPr>
        <w:t xml:space="preserve"> </w:t>
      </w:r>
      <w:r>
        <w:t>skills</w:t>
      </w:r>
    </w:p>
    <w:p w:rsidR="00944D6A" w:rsidRDefault="00944D6A">
      <w:pPr>
        <w:pStyle w:val="Brdtekst"/>
        <w:spacing w:before="1"/>
        <w:rPr>
          <w:b/>
          <w:sz w:val="21"/>
        </w:rPr>
      </w:pPr>
    </w:p>
    <w:p w:rsidR="00944D6A" w:rsidRDefault="00F8160D">
      <w:pPr>
        <w:pStyle w:val="Brdtekst"/>
        <w:spacing w:line="465" w:lineRule="auto"/>
        <w:ind w:left="160" w:right="2384"/>
      </w:pPr>
      <w:r>
        <w:t xml:space="preserve">On completion of this </w:t>
      </w:r>
      <w:proofErr w:type="spellStart"/>
      <w:r>
        <w:t>programme</w:t>
      </w:r>
      <w:proofErr w:type="spellEnd"/>
      <w:r>
        <w:t xml:space="preserve"> the successful student will be able to: </w:t>
      </w:r>
      <w:proofErr w:type="gramStart"/>
      <w:r>
        <w:t>1.Clarify</w:t>
      </w:r>
      <w:proofErr w:type="gramEnd"/>
      <w:r>
        <w:t xml:space="preserve"> career objectives and develop plans to achieve them.</w:t>
      </w:r>
    </w:p>
    <w:p w:rsidR="00944D6A" w:rsidRDefault="00F8160D">
      <w:pPr>
        <w:pStyle w:val="Brdtekst"/>
        <w:spacing w:line="465" w:lineRule="auto"/>
        <w:ind w:left="160" w:right="3729"/>
      </w:pPr>
      <w:r>
        <w:t>2.Learn flexibly and effectively from diverse opportunities. 3.Communicate persuasively using a range of media.</w:t>
      </w:r>
    </w:p>
    <w:p w:rsidR="00944D6A" w:rsidRDefault="00F8160D">
      <w:pPr>
        <w:pStyle w:val="Brdtekst"/>
        <w:spacing w:line="465" w:lineRule="auto"/>
        <w:ind w:left="160" w:right="5013"/>
      </w:pPr>
      <w:r>
        <w:t>4.Contribute positively to team performance. 5.Use ICT to improve personal productivity.</w:t>
      </w:r>
    </w:p>
    <w:p w:rsidR="00944D6A" w:rsidRDefault="00F8160D">
      <w:pPr>
        <w:pStyle w:val="Brdtekst"/>
        <w:ind w:left="160"/>
      </w:pPr>
      <w:r>
        <w:t xml:space="preserve">6.Collect, </w:t>
      </w:r>
      <w:proofErr w:type="spellStart"/>
      <w:r>
        <w:t>analyse</w:t>
      </w:r>
      <w:proofErr w:type="spellEnd"/>
      <w:r>
        <w:t xml:space="preserve"> and critically interpret numerical data.</w:t>
      </w:r>
    </w:p>
    <w:p w:rsidR="00944D6A" w:rsidRDefault="00944D6A">
      <w:pPr>
        <w:pStyle w:val="Brdtekst"/>
        <w:spacing w:before="10"/>
        <w:rPr>
          <w:sz w:val="20"/>
        </w:rPr>
      </w:pPr>
    </w:p>
    <w:p w:rsidR="00944D6A" w:rsidRDefault="00F8160D">
      <w:pPr>
        <w:pStyle w:val="Overskrift4"/>
        <w:ind w:left="160"/>
      </w:pPr>
      <w:r>
        <w:t>Teaching/learning methods</w:t>
      </w:r>
    </w:p>
    <w:p w:rsidR="00944D6A" w:rsidRDefault="00944D6A">
      <w:pPr>
        <w:pStyle w:val="Brdtekst"/>
        <w:spacing w:before="9"/>
        <w:rPr>
          <w:b/>
          <w:sz w:val="20"/>
        </w:rPr>
      </w:pPr>
    </w:p>
    <w:p w:rsidR="00944D6A" w:rsidRDefault="00F8160D">
      <w:pPr>
        <w:pStyle w:val="Brdtekst"/>
        <w:ind w:left="160"/>
      </w:pPr>
      <w:r>
        <w:t>Students acquire graduate skills through</w:t>
      </w:r>
    </w:p>
    <w:p w:rsidR="00944D6A" w:rsidRDefault="00944D6A">
      <w:pPr>
        <w:pStyle w:val="Brdtekst"/>
        <w:spacing w:before="9"/>
        <w:rPr>
          <w:sz w:val="20"/>
        </w:rPr>
      </w:pPr>
    </w:p>
    <w:p w:rsidR="00944D6A" w:rsidRDefault="00F8160D">
      <w:pPr>
        <w:pStyle w:val="Brdtekst"/>
        <w:ind w:left="160"/>
      </w:pPr>
      <w:r>
        <w:t>-Planning and preparing to deliver assignments to a brief and to a schedule.</w:t>
      </w:r>
    </w:p>
    <w:p w:rsidR="00944D6A" w:rsidRDefault="00944D6A">
      <w:pPr>
        <w:pStyle w:val="Brdtekst"/>
        <w:spacing w:before="7"/>
        <w:rPr>
          <w:sz w:val="20"/>
        </w:rPr>
      </w:pPr>
    </w:p>
    <w:p w:rsidR="00944D6A" w:rsidRDefault="00F8160D">
      <w:pPr>
        <w:pStyle w:val="Brdtekst"/>
        <w:ind w:left="160"/>
      </w:pPr>
      <w:r>
        <w:t>-Interactive seminar activities.</w:t>
      </w:r>
    </w:p>
    <w:p w:rsidR="00944D6A" w:rsidRDefault="00944D6A">
      <w:pPr>
        <w:pStyle w:val="Brdtekst"/>
        <w:spacing w:before="9"/>
        <w:rPr>
          <w:sz w:val="20"/>
        </w:rPr>
      </w:pPr>
    </w:p>
    <w:p w:rsidR="00944D6A" w:rsidRDefault="00F8160D">
      <w:pPr>
        <w:pStyle w:val="Brdtekst"/>
        <w:ind w:left="160"/>
      </w:pPr>
      <w:r>
        <w:t>-Working in small groups to develop presentations and case studies.</w:t>
      </w:r>
    </w:p>
    <w:p w:rsidR="00944D6A" w:rsidRDefault="00944D6A">
      <w:pPr>
        <w:pStyle w:val="Brdtekst"/>
        <w:spacing w:before="8"/>
        <w:rPr>
          <w:sz w:val="20"/>
        </w:rPr>
      </w:pPr>
    </w:p>
    <w:p w:rsidR="00944D6A" w:rsidRDefault="00F8160D">
      <w:pPr>
        <w:pStyle w:val="Overskrift4"/>
        <w:ind w:left="160"/>
      </w:pPr>
      <w:r>
        <w:t>Assessment methods</w:t>
      </w:r>
    </w:p>
    <w:p w:rsidR="00944D6A" w:rsidRDefault="00944D6A">
      <w:pPr>
        <w:pStyle w:val="Brdtekst"/>
        <w:rPr>
          <w:b/>
          <w:sz w:val="21"/>
        </w:rPr>
      </w:pPr>
    </w:p>
    <w:p w:rsidR="00944D6A" w:rsidRDefault="00F8160D">
      <w:pPr>
        <w:pStyle w:val="Brdtekst"/>
        <w:ind w:left="160"/>
      </w:pPr>
      <w:r>
        <w:t>Students’ graduate skills are assessed by reflective coursework assignments.</w:t>
      </w:r>
    </w:p>
    <w:p w:rsidR="00944D6A" w:rsidRDefault="00944D6A">
      <w:pPr>
        <w:sectPr w:rsidR="00944D6A">
          <w:pgSz w:w="11910" w:h="16840"/>
          <w:pgMar w:top="1340" w:right="1120" w:bottom="1200" w:left="1280" w:header="712" w:footer="1008" w:gutter="0"/>
          <w:cols w:space="708"/>
        </w:sectPr>
      </w:pPr>
    </w:p>
    <w:p w:rsidR="00944D6A" w:rsidRDefault="00944D6A">
      <w:pPr>
        <w:pStyle w:val="Brdtekst"/>
        <w:spacing w:before="1"/>
        <w:rPr>
          <w:rFonts w:ascii="Times New Roman"/>
          <w:sz w:val="8"/>
        </w:rPr>
      </w:pPr>
    </w:p>
    <w:tbl>
      <w:tblPr>
        <w:tblStyle w:val="TableNormal"/>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6"/>
        <w:gridCol w:w="3209"/>
        <w:gridCol w:w="660"/>
        <w:gridCol w:w="2515"/>
        <w:gridCol w:w="2574"/>
      </w:tblGrid>
      <w:tr w:rsidR="00944D6A">
        <w:trPr>
          <w:trHeight w:val="482"/>
        </w:trPr>
        <w:tc>
          <w:tcPr>
            <w:tcW w:w="9194" w:type="dxa"/>
            <w:gridSpan w:val="5"/>
            <w:shd w:val="clear" w:color="auto" w:fill="DFDFDF"/>
          </w:tcPr>
          <w:p w:rsidR="00944D6A" w:rsidRDefault="00F8160D">
            <w:pPr>
              <w:pStyle w:val="TableParagraph"/>
              <w:spacing w:before="2" w:line="240" w:lineRule="exact"/>
              <w:ind w:left="108" w:right="2045"/>
              <w:rPr>
                <w:b/>
              </w:rPr>
            </w:pPr>
            <w:r>
              <w:rPr>
                <w:b/>
              </w:rPr>
              <w:t xml:space="preserve">12. </w:t>
            </w:r>
            <w:proofErr w:type="spellStart"/>
            <w:r>
              <w:rPr>
                <w:b/>
              </w:rPr>
              <w:t>Programme</w:t>
            </w:r>
            <w:proofErr w:type="spellEnd"/>
            <w:r>
              <w:rPr>
                <w:b/>
              </w:rPr>
              <w:t xml:space="preserve"> structure (levels, modules, credits and progression requirements)</w:t>
            </w:r>
          </w:p>
        </w:tc>
      </w:tr>
      <w:tr w:rsidR="00944D6A">
        <w:trPr>
          <w:trHeight w:val="268"/>
        </w:trPr>
        <w:tc>
          <w:tcPr>
            <w:tcW w:w="9194" w:type="dxa"/>
            <w:gridSpan w:val="5"/>
            <w:tcBorders>
              <w:bottom w:val="nil"/>
            </w:tcBorders>
            <w:shd w:val="clear" w:color="auto" w:fill="DFDFDF"/>
          </w:tcPr>
          <w:p w:rsidR="00944D6A" w:rsidRDefault="00F8160D">
            <w:pPr>
              <w:pStyle w:val="TableParagraph"/>
              <w:spacing w:line="238" w:lineRule="exact"/>
              <w:ind w:left="108"/>
              <w:rPr>
                <w:b/>
              </w:rPr>
            </w:pPr>
            <w:r>
              <w:rPr>
                <w:b/>
              </w:rPr>
              <w:t xml:space="preserve">12. 1 Overall structure of the </w:t>
            </w:r>
            <w:proofErr w:type="spellStart"/>
            <w:r>
              <w:rPr>
                <w:b/>
              </w:rPr>
              <w:t>programme</w:t>
            </w:r>
            <w:proofErr w:type="spellEnd"/>
          </w:p>
        </w:tc>
      </w:tr>
      <w:tr w:rsidR="00944D6A">
        <w:trPr>
          <w:trHeight w:val="4742"/>
        </w:trPr>
        <w:tc>
          <w:tcPr>
            <w:tcW w:w="9194" w:type="dxa"/>
            <w:gridSpan w:val="5"/>
            <w:tcBorders>
              <w:top w:val="nil"/>
              <w:bottom w:val="double" w:sz="2" w:space="0" w:color="000000"/>
            </w:tcBorders>
          </w:tcPr>
          <w:p w:rsidR="00944D6A" w:rsidRDefault="00F8160D">
            <w:pPr>
              <w:pStyle w:val="TableParagraph"/>
              <w:spacing w:before="110"/>
              <w:ind w:left="108" w:right="270"/>
            </w:pPr>
            <w:r>
              <w:t xml:space="preserve">This is a top-up </w:t>
            </w:r>
            <w:proofErr w:type="spellStart"/>
            <w:r>
              <w:t>programme</w:t>
            </w:r>
            <w:proofErr w:type="spellEnd"/>
            <w:r>
              <w:t xml:space="preserve"> intended to provide a bridge between the student’s work on Higher National Diploma – or equivalent – and the hospitality profession at graduate level. The BA </w:t>
            </w:r>
            <w:proofErr w:type="spellStart"/>
            <w:r>
              <w:t>programme</w:t>
            </w:r>
            <w:proofErr w:type="spellEnd"/>
            <w:r>
              <w:t xml:space="preserve"> is intended for students to take a broader view of both their profession and </w:t>
            </w:r>
            <w:proofErr w:type="spellStart"/>
            <w:r>
              <w:t>theservice</w:t>
            </w:r>
            <w:proofErr w:type="spellEnd"/>
            <w:r>
              <w:t xml:space="preserve"> industry.</w:t>
            </w:r>
          </w:p>
          <w:p w:rsidR="00944D6A" w:rsidRDefault="00F8160D">
            <w:pPr>
              <w:pStyle w:val="TableParagraph"/>
              <w:spacing w:before="119"/>
              <w:ind w:left="108" w:right="132"/>
            </w:pPr>
            <w:r>
              <w:t xml:space="preserve">The award consists </w:t>
            </w:r>
            <w:r>
              <w:rPr>
                <w:spacing w:val="-3"/>
              </w:rPr>
              <w:t xml:space="preserve">of </w:t>
            </w:r>
            <w:r>
              <w:t xml:space="preserve">four distinct level six, yearlong modules, designed to meet the needs </w:t>
            </w:r>
            <w:r>
              <w:rPr>
                <w:spacing w:val="-3"/>
              </w:rPr>
              <w:t xml:space="preserve">of </w:t>
            </w:r>
            <w:r>
              <w:t xml:space="preserve">this particular student population. The </w:t>
            </w:r>
            <w:proofErr w:type="spellStart"/>
            <w:r>
              <w:t>programme</w:t>
            </w:r>
            <w:proofErr w:type="spellEnd"/>
            <w:r>
              <w:t xml:space="preserve"> consists </w:t>
            </w:r>
            <w:r>
              <w:rPr>
                <w:spacing w:val="-3"/>
              </w:rPr>
              <w:t xml:space="preserve">of </w:t>
            </w:r>
            <w:r>
              <w:t xml:space="preserve">one module examining the near and far environments through a study </w:t>
            </w:r>
            <w:r>
              <w:rPr>
                <w:spacing w:val="-3"/>
              </w:rPr>
              <w:t xml:space="preserve">of </w:t>
            </w:r>
            <w:r>
              <w:t xml:space="preserve">hospitality business strategy (3195). A second module (3330) looks at marketing within Hospitality and Tourism developing the students’ understanding </w:t>
            </w:r>
            <w:r>
              <w:rPr>
                <w:spacing w:val="-3"/>
              </w:rPr>
              <w:t xml:space="preserve">of </w:t>
            </w:r>
            <w:r>
              <w:t xml:space="preserve">current international trends and changing approaches to marketing whilst a third module (3925) develops students’ knowledge and critical awareness </w:t>
            </w:r>
            <w:r>
              <w:rPr>
                <w:spacing w:val="-3"/>
              </w:rPr>
              <w:t xml:space="preserve">of </w:t>
            </w:r>
            <w:r>
              <w:t xml:space="preserve">the events industry as one </w:t>
            </w:r>
            <w:r>
              <w:rPr>
                <w:spacing w:val="-3"/>
              </w:rPr>
              <w:t xml:space="preserve">of </w:t>
            </w:r>
            <w:r>
              <w:t xml:space="preserve">the fastest growing sectors </w:t>
            </w:r>
            <w:r>
              <w:rPr>
                <w:spacing w:val="-3"/>
              </w:rPr>
              <w:t xml:space="preserve">of </w:t>
            </w:r>
            <w:r>
              <w:t xml:space="preserve">the Tourism </w:t>
            </w:r>
            <w:r>
              <w:rPr>
                <w:spacing w:val="-3"/>
              </w:rPr>
              <w:t xml:space="preserve">and </w:t>
            </w:r>
            <w:r>
              <w:t xml:space="preserve">Hospitality sector. The fourth module (3012) analyses tourism policy from the local to the global level through a </w:t>
            </w:r>
            <w:proofErr w:type="spellStart"/>
            <w:r>
              <w:t>studyof</w:t>
            </w:r>
            <w:proofErr w:type="spellEnd"/>
            <w:r>
              <w:t xml:space="preserve"> key issues facing the tourism industry and relates policy to planning strategies in the public sector. The module’s focus is on the global level and on comparative analysis of national policy. </w:t>
            </w:r>
            <w:r>
              <w:rPr>
                <w:spacing w:val="-3"/>
              </w:rPr>
              <w:t xml:space="preserve">All </w:t>
            </w:r>
            <w:r>
              <w:t xml:space="preserve">modules use an extensive range </w:t>
            </w:r>
            <w:r>
              <w:rPr>
                <w:spacing w:val="-3"/>
              </w:rPr>
              <w:t xml:space="preserve">of </w:t>
            </w:r>
            <w:r>
              <w:t>examples and case studies to reflect the industry’s global</w:t>
            </w:r>
            <w:r>
              <w:rPr>
                <w:spacing w:val="-1"/>
              </w:rPr>
              <w:t xml:space="preserve"> </w:t>
            </w:r>
            <w:r>
              <w:t>nature.</w:t>
            </w:r>
          </w:p>
        </w:tc>
      </w:tr>
      <w:tr w:rsidR="00944D6A">
        <w:trPr>
          <w:trHeight w:val="270"/>
        </w:trPr>
        <w:tc>
          <w:tcPr>
            <w:tcW w:w="9194" w:type="dxa"/>
            <w:gridSpan w:val="5"/>
            <w:tcBorders>
              <w:top w:val="double" w:sz="2" w:space="0" w:color="000000"/>
            </w:tcBorders>
            <w:shd w:val="clear" w:color="auto" w:fill="D9D9D9"/>
          </w:tcPr>
          <w:p w:rsidR="00944D6A" w:rsidRDefault="00F8160D">
            <w:pPr>
              <w:pStyle w:val="TableParagraph"/>
              <w:spacing w:line="247" w:lineRule="exact"/>
              <w:ind w:left="118"/>
              <w:rPr>
                <w:b/>
              </w:rPr>
            </w:pPr>
            <w:r>
              <w:rPr>
                <w:b/>
              </w:rPr>
              <w:t>12.2 Levels and modules</w:t>
            </w:r>
          </w:p>
        </w:tc>
      </w:tr>
      <w:tr w:rsidR="00944D6A">
        <w:trPr>
          <w:trHeight w:val="512"/>
        </w:trPr>
        <w:tc>
          <w:tcPr>
            <w:tcW w:w="4105" w:type="dxa"/>
            <w:gridSpan w:val="3"/>
          </w:tcPr>
          <w:p w:rsidR="00944D6A" w:rsidRDefault="00F8160D">
            <w:pPr>
              <w:pStyle w:val="TableParagraph"/>
              <w:spacing w:before="119"/>
              <w:ind w:left="118"/>
            </w:pPr>
            <w:r>
              <w:t>COMPULSORY</w:t>
            </w:r>
          </w:p>
        </w:tc>
        <w:tc>
          <w:tcPr>
            <w:tcW w:w="2515" w:type="dxa"/>
          </w:tcPr>
          <w:p w:rsidR="00944D6A" w:rsidRDefault="00F8160D">
            <w:pPr>
              <w:pStyle w:val="TableParagraph"/>
              <w:spacing w:before="119"/>
              <w:ind w:left="116"/>
            </w:pPr>
            <w:r>
              <w:t>OPTIONAL</w:t>
            </w:r>
          </w:p>
        </w:tc>
        <w:tc>
          <w:tcPr>
            <w:tcW w:w="2574" w:type="dxa"/>
          </w:tcPr>
          <w:p w:rsidR="00944D6A" w:rsidRDefault="00F8160D">
            <w:pPr>
              <w:pStyle w:val="TableParagraph"/>
              <w:spacing w:line="248" w:lineRule="exact"/>
              <w:ind w:left="116"/>
            </w:pPr>
            <w:r>
              <w:t>PROGRESSION</w:t>
            </w:r>
          </w:p>
          <w:p w:rsidR="00944D6A" w:rsidRDefault="00F8160D">
            <w:pPr>
              <w:pStyle w:val="TableParagraph"/>
              <w:spacing w:before="1" w:line="244" w:lineRule="exact"/>
              <w:ind w:left="116"/>
            </w:pPr>
            <w:r>
              <w:t>REQUIREMENTS</w:t>
            </w:r>
          </w:p>
        </w:tc>
      </w:tr>
      <w:tr w:rsidR="00944D6A">
        <w:trPr>
          <w:trHeight w:val="337"/>
        </w:trPr>
        <w:tc>
          <w:tcPr>
            <w:tcW w:w="4105" w:type="dxa"/>
            <w:gridSpan w:val="3"/>
          </w:tcPr>
          <w:p w:rsidR="00944D6A" w:rsidRDefault="00F8160D">
            <w:pPr>
              <w:pStyle w:val="TableParagraph"/>
              <w:spacing w:before="26"/>
              <w:ind w:left="118"/>
              <w:rPr>
                <w:b/>
              </w:rPr>
            </w:pPr>
            <w:r>
              <w:rPr>
                <w:b/>
              </w:rPr>
              <w:t>Level 6</w:t>
            </w:r>
          </w:p>
        </w:tc>
        <w:tc>
          <w:tcPr>
            <w:tcW w:w="2515" w:type="dxa"/>
          </w:tcPr>
          <w:p w:rsidR="00944D6A" w:rsidRDefault="00944D6A">
            <w:pPr>
              <w:pStyle w:val="TableParagraph"/>
              <w:rPr>
                <w:rFonts w:ascii="Times New Roman"/>
              </w:rPr>
            </w:pPr>
          </w:p>
        </w:tc>
        <w:tc>
          <w:tcPr>
            <w:tcW w:w="2574" w:type="dxa"/>
          </w:tcPr>
          <w:p w:rsidR="00944D6A" w:rsidRDefault="00944D6A">
            <w:pPr>
              <w:pStyle w:val="TableParagraph"/>
              <w:rPr>
                <w:rFonts w:ascii="Times New Roman"/>
              </w:rPr>
            </w:pPr>
          </w:p>
        </w:tc>
      </w:tr>
      <w:tr w:rsidR="00944D6A">
        <w:trPr>
          <w:trHeight w:val="3854"/>
        </w:trPr>
        <w:tc>
          <w:tcPr>
            <w:tcW w:w="4105" w:type="dxa"/>
            <w:gridSpan w:val="3"/>
          </w:tcPr>
          <w:p w:rsidR="00944D6A" w:rsidRDefault="00F8160D">
            <w:pPr>
              <w:pStyle w:val="TableParagraph"/>
              <w:spacing w:before="115"/>
              <w:ind w:left="118"/>
            </w:pPr>
            <w:r>
              <w:t>Students must take all the following modules:</w:t>
            </w:r>
          </w:p>
          <w:p w:rsidR="00944D6A" w:rsidRDefault="00F8160D">
            <w:pPr>
              <w:pStyle w:val="TableParagraph"/>
              <w:spacing w:before="149"/>
              <w:ind w:left="118"/>
              <w:rPr>
                <w:b/>
              </w:rPr>
            </w:pPr>
            <w:r>
              <w:rPr>
                <w:b/>
              </w:rPr>
              <w:t>TOU3012</w:t>
            </w:r>
          </w:p>
          <w:p w:rsidR="00944D6A" w:rsidRDefault="00F8160D">
            <w:pPr>
              <w:pStyle w:val="TableParagraph"/>
              <w:spacing w:before="11"/>
              <w:ind w:left="118"/>
            </w:pPr>
            <w:r>
              <w:t>Tourism Policy and Planning</w:t>
            </w:r>
          </w:p>
          <w:p w:rsidR="00944D6A" w:rsidRDefault="00F8160D">
            <w:pPr>
              <w:pStyle w:val="TableParagraph"/>
              <w:spacing w:before="110"/>
              <w:ind w:left="118"/>
              <w:rPr>
                <w:b/>
              </w:rPr>
            </w:pPr>
            <w:r>
              <w:rPr>
                <w:b/>
              </w:rPr>
              <w:t>TOU3195</w:t>
            </w:r>
          </w:p>
          <w:p w:rsidR="00944D6A" w:rsidRDefault="00F8160D">
            <w:pPr>
              <w:pStyle w:val="TableParagraph"/>
              <w:spacing w:before="13" w:line="237" w:lineRule="auto"/>
              <w:ind w:left="118" w:right="63"/>
            </w:pPr>
            <w:r>
              <w:t>Strategic Management in the Hospitality Environment</w:t>
            </w:r>
          </w:p>
          <w:p w:rsidR="00944D6A" w:rsidRDefault="00F8160D">
            <w:pPr>
              <w:pStyle w:val="TableParagraph"/>
              <w:spacing w:before="114"/>
              <w:ind w:left="118"/>
              <w:rPr>
                <w:b/>
              </w:rPr>
            </w:pPr>
            <w:r>
              <w:rPr>
                <w:b/>
              </w:rPr>
              <w:t>TOU3925</w:t>
            </w:r>
          </w:p>
          <w:p w:rsidR="00944D6A" w:rsidRDefault="00F8160D">
            <w:pPr>
              <w:pStyle w:val="TableParagraph"/>
              <w:spacing w:before="6"/>
              <w:ind w:left="118"/>
            </w:pPr>
            <w:r>
              <w:t>Event Management</w:t>
            </w:r>
          </w:p>
          <w:p w:rsidR="00944D6A" w:rsidRDefault="00F8160D">
            <w:pPr>
              <w:pStyle w:val="TableParagraph"/>
              <w:spacing w:before="112"/>
              <w:ind w:left="118"/>
              <w:rPr>
                <w:b/>
              </w:rPr>
            </w:pPr>
            <w:r>
              <w:rPr>
                <w:b/>
              </w:rPr>
              <w:t>TOU3330</w:t>
            </w:r>
          </w:p>
          <w:p w:rsidR="00944D6A" w:rsidRDefault="00F8160D">
            <w:pPr>
              <w:pStyle w:val="TableParagraph"/>
              <w:spacing w:before="11"/>
              <w:ind w:left="118"/>
            </w:pPr>
            <w:r>
              <w:t>Hospitality and Tourism Marketing</w:t>
            </w:r>
          </w:p>
        </w:tc>
        <w:tc>
          <w:tcPr>
            <w:tcW w:w="2515" w:type="dxa"/>
          </w:tcPr>
          <w:p w:rsidR="00944D6A" w:rsidRDefault="00F8160D">
            <w:pPr>
              <w:pStyle w:val="TableParagraph"/>
              <w:spacing w:before="112"/>
              <w:ind w:left="116"/>
            </w:pPr>
            <w:r>
              <w:t>N/A</w:t>
            </w:r>
          </w:p>
        </w:tc>
        <w:tc>
          <w:tcPr>
            <w:tcW w:w="2574" w:type="dxa"/>
          </w:tcPr>
          <w:p w:rsidR="00944D6A" w:rsidRDefault="00F8160D">
            <w:pPr>
              <w:pStyle w:val="TableParagraph"/>
              <w:spacing w:before="112"/>
              <w:ind w:left="116"/>
            </w:pPr>
            <w:r>
              <w:t>N/A</w:t>
            </w:r>
          </w:p>
        </w:tc>
      </w:tr>
      <w:tr w:rsidR="00944D6A">
        <w:trPr>
          <w:trHeight w:val="508"/>
        </w:trPr>
        <w:tc>
          <w:tcPr>
            <w:tcW w:w="9194" w:type="dxa"/>
            <w:gridSpan w:val="5"/>
            <w:tcBorders>
              <w:left w:val="single" w:sz="4" w:space="0" w:color="000000"/>
              <w:bottom w:val="single" w:sz="4" w:space="0" w:color="000000"/>
              <w:right w:val="single" w:sz="4" w:space="0" w:color="000000"/>
            </w:tcBorders>
            <w:shd w:val="clear" w:color="auto" w:fill="D9D9D9"/>
          </w:tcPr>
          <w:p w:rsidR="00944D6A" w:rsidRDefault="00F8160D">
            <w:pPr>
              <w:pStyle w:val="TableParagraph"/>
              <w:spacing w:line="230" w:lineRule="auto"/>
              <w:ind w:left="118" w:right="1967"/>
              <w:rPr>
                <w:b/>
              </w:rPr>
            </w:pPr>
            <w:r>
              <w:rPr>
                <w:b/>
              </w:rPr>
              <w:t>12.3 Non-</w:t>
            </w:r>
            <w:proofErr w:type="spellStart"/>
            <w:r>
              <w:rPr>
                <w:b/>
              </w:rPr>
              <w:t>compensatable</w:t>
            </w:r>
            <w:proofErr w:type="spellEnd"/>
            <w:r>
              <w:rPr>
                <w:b/>
              </w:rPr>
              <w:t xml:space="preserve"> modules (note statement in 12.2 regarding FHEQ levels)</w:t>
            </w:r>
          </w:p>
        </w:tc>
      </w:tr>
      <w:tr w:rsidR="00944D6A">
        <w:trPr>
          <w:trHeight w:val="266"/>
        </w:trPr>
        <w:tc>
          <w:tcPr>
            <w:tcW w:w="3445" w:type="dxa"/>
            <w:gridSpan w:val="2"/>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line="241" w:lineRule="exact"/>
              <w:ind w:left="118"/>
            </w:pPr>
            <w:r>
              <w:t>Module level</w:t>
            </w:r>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line="241" w:lineRule="exact"/>
              <w:ind w:left="115"/>
            </w:pPr>
            <w:r>
              <w:t>Module code</w:t>
            </w:r>
          </w:p>
        </w:tc>
      </w:tr>
      <w:tr w:rsidR="00944D6A">
        <w:trPr>
          <w:trHeight w:val="558"/>
        </w:trPr>
        <w:tc>
          <w:tcPr>
            <w:tcW w:w="9194" w:type="dxa"/>
            <w:gridSpan w:val="5"/>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line="243" w:lineRule="exact"/>
              <w:ind w:left="118"/>
              <w:rPr>
                <w:i/>
              </w:rPr>
            </w:pPr>
            <w:r>
              <w:rPr>
                <w:i/>
              </w:rPr>
              <w:t>None</w:t>
            </w:r>
          </w:p>
        </w:tc>
      </w:tr>
      <w:tr w:rsidR="00944D6A">
        <w:trPr>
          <w:trHeight w:val="339"/>
        </w:trPr>
        <w:tc>
          <w:tcPr>
            <w:tcW w:w="236" w:type="dxa"/>
            <w:vMerge w:val="restart"/>
            <w:tcBorders>
              <w:top w:val="single" w:sz="4" w:space="0" w:color="000000"/>
              <w:left w:val="nil"/>
              <w:bottom w:val="nil"/>
            </w:tcBorders>
          </w:tcPr>
          <w:p w:rsidR="00944D6A" w:rsidRDefault="00944D6A">
            <w:pPr>
              <w:pStyle w:val="TableParagraph"/>
              <w:rPr>
                <w:rFonts w:ascii="Times New Roman"/>
              </w:rPr>
            </w:pPr>
          </w:p>
        </w:tc>
        <w:tc>
          <w:tcPr>
            <w:tcW w:w="8958" w:type="dxa"/>
            <w:gridSpan w:val="4"/>
            <w:tcBorders>
              <w:top w:val="single" w:sz="12" w:space="0" w:color="000000"/>
            </w:tcBorders>
            <w:shd w:val="clear" w:color="auto" w:fill="D9D9D9"/>
          </w:tcPr>
          <w:p w:rsidR="00944D6A" w:rsidRDefault="00F8160D">
            <w:pPr>
              <w:pStyle w:val="TableParagraph"/>
              <w:spacing w:line="228" w:lineRule="exact"/>
              <w:ind w:left="115"/>
              <w:rPr>
                <w:b/>
              </w:rPr>
            </w:pPr>
            <w:r>
              <w:rPr>
                <w:b/>
              </w:rPr>
              <w:t>13. Curriculum Map</w:t>
            </w:r>
          </w:p>
        </w:tc>
      </w:tr>
      <w:tr w:rsidR="00944D6A">
        <w:trPr>
          <w:trHeight w:val="697"/>
        </w:trPr>
        <w:tc>
          <w:tcPr>
            <w:tcW w:w="236" w:type="dxa"/>
            <w:vMerge/>
            <w:tcBorders>
              <w:top w:val="nil"/>
              <w:left w:val="nil"/>
              <w:bottom w:val="nil"/>
            </w:tcBorders>
          </w:tcPr>
          <w:p w:rsidR="00944D6A" w:rsidRDefault="00944D6A">
            <w:pPr>
              <w:rPr>
                <w:sz w:val="2"/>
                <w:szCs w:val="2"/>
              </w:rPr>
            </w:pPr>
          </w:p>
        </w:tc>
        <w:tc>
          <w:tcPr>
            <w:tcW w:w="8958" w:type="dxa"/>
            <w:gridSpan w:val="4"/>
          </w:tcPr>
          <w:p w:rsidR="00944D6A" w:rsidRDefault="00F8160D">
            <w:pPr>
              <w:pStyle w:val="TableParagraph"/>
              <w:spacing w:line="253" w:lineRule="exact"/>
              <w:ind w:left="7"/>
            </w:pPr>
            <w:r>
              <w:t>See Curriculum Map Attached</w:t>
            </w:r>
          </w:p>
        </w:tc>
      </w:tr>
    </w:tbl>
    <w:p w:rsidR="00944D6A" w:rsidRDefault="00944D6A">
      <w:pPr>
        <w:spacing w:line="253" w:lineRule="exact"/>
        <w:sectPr w:rsidR="00944D6A">
          <w:pgSz w:w="11910" w:h="16840"/>
          <w:pgMar w:top="1340" w:right="1120" w:bottom="1200" w:left="1280" w:header="712" w:footer="1008" w:gutter="0"/>
          <w:cols w:space="708"/>
        </w:sectPr>
      </w:pPr>
    </w:p>
    <w:p w:rsidR="00944D6A" w:rsidRDefault="00F8160D">
      <w:pPr>
        <w:pStyle w:val="Overskrift4"/>
        <w:numPr>
          <w:ilvl w:val="0"/>
          <w:numId w:val="11"/>
        </w:numPr>
        <w:tabs>
          <w:tab w:val="left" w:pos="497"/>
        </w:tabs>
        <w:spacing w:before="91"/>
      </w:pPr>
      <w:r>
        <w:t>Information about assessment</w:t>
      </w:r>
      <w:r>
        <w:rPr>
          <w:spacing w:val="-7"/>
        </w:rPr>
        <w:t xml:space="preserve"> </w:t>
      </w:r>
      <w:r>
        <w:t>regulations</w:t>
      </w:r>
    </w:p>
    <w:p w:rsidR="00944D6A" w:rsidRDefault="00944D6A">
      <w:pPr>
        <w:pStyle w:val="Brdtekst"/>
        <w:spacing w:before="1"/>
        <w:rPr>
          <w:b/>
          <w:sz w:val="21"/>
        </w:rPr>
      </w:pPr>
    </w:p>
    <w:p w:rsidR="00944D6A" w:rsidRDefault="00F8160D">
      <w:pPr>
        <w:pStyle w:val="Brdtekst"/>
        <w:ind w:left="160"/>
      </w:pPr>
      <w:r>
        <w:t xml:space="preserve">Middlesex University Assessment Regulations apply to this </w:t>
      </w:r>
      <w:proofErr w:type="spellStart"/>
      <w:r>
        <w:t>programme</w:t>
      </w:r>
      <w:proofErr w:type="spellEnd"/>
      <w:r>
        <w:t>, without exception.</w:t>
      </w:r>
    </w:p>
    <w:p w:rsidR="00944D6A" w:rsidRDefault="00944D6A">
      <w:pPr>
        <w:pStyle w:val="Brdtekst"/>
        <w:spacing w:before="7"/>
        <w:rPr>
          <w:sz w:val="20"/>
        </w:rPr>
      </w:pPr>
    </w:p>
    <w:p w:rsidR="00944D6A" w:rsidRDefault="00F8160D">
      <w:pPr>
        <w:pStyle w:val="Overskrift4"/>
        <w:numPr>
          <w:ilvl w:val="0"/>
          <w:numId w:val="11"/>
        </w:numPr>
        <w:tabs>
          <w:tab w:val="left" w:pos="497"/>
        </w:tabs>
      </w:pPr>
      <w:r>
        <w:t>Placement opportunities, requirements and support (if</w:t>
      </w:r>
      <w:r>
        <w:rPr>
          <w:spacing w:val="-7"/>
        </w:rPr>
        <w:t xml:space="preserve"> </w:t>
      </w:r>
      <w:r>
        <w:t>applicable)</w:t>
      </w:r>
    </w:p>
    <w:p w:rsidR="00944D6A" w:rsidRDefault="00944D6A">
      <w:pPr>
        <w:pStyle w:val="Brdtekst"/>
        <w:spacing w:before="1"/>
        <w:rPr>
          <w:b/>
          <w:sz w:val="21"/>
        </w:rPr>
      </w:pPr>
    </w:p>
    <w:p w:rsidR="00944D6A" w:rsidRDefault="00F8160D">
      <w:pPr>
        <w:pStyle w:val="Brdtekst"/>
        <w:ind w:left="160"/>
      </w:pPr>
      <w:r>
        <w:t xml:space="preserve">Not applicable for this </w:t>
      </w:r>
      <w:proofErr w:type="spellStart"/>
      <w:r>
        <w:t>programme</w:t>
      </w:r>
      <w:proofErr w:type="spellEnd"/>
      <w:r>
        <w:t>.</w:t>
      </w:r>
    </w:p>
    <w:p w:rsidR="00944D6A" w:rsidRDefault="00944D6A">
      <w:pPr>
        <w:pStyle w:val="Brdtekst"/>
        <w:spacing w:before="7"/>
        <w:rPr>
          <w:sz w:val="20"/>
        </w:rPr>
      </w:pPr>
    </w:p>
    <w:p w:rsidR="00944D6A" w:rsidRDefault="00F8160D">
      <w:pPr>
        <w:pStyle w:val="Overskrift4"/>
        <w:numPr>
          <w:ilvl w:val="0"/>
          <w:numId w:val="11"/>
        </w:numPr>
        <w:tabs>
          <w:tab w:val="left" w:pos="497"/>
        </w:tabs>
      </w:pPr>
      <w:r>
        <w:t>Future careers (if</w:t>
      </w:r>
      <w:r>
        <w:rPr>
          <w:spacing w:val="-2"/>
        </w:rPr>
        <w:t xml:space="preserve"> </w:t>
      </w:r>
      <w:r>
        <w:t>applicable)</w:t>
      </w:r>
    </w:p>
    <w:p w:rsidR="00944D6A" w:rsidRDefault="00944D6A">
      <w:pPr>
        <w:pStyle w:val="Brdtekst"/>
        <w:rPr>
          <w:b/>
          <w:sz w:val="21"/>
        </w:rPr>
      </w:pPr>
    </w:p>
    <w:p w:rsidR="00944D6A" w:rsidRDefault="00F8160D">
      <w:pPr>
        <w:pStyle w:val="Brdtekst"/>
        <w:spacing w:line="276" w:lineRule="auto"/>
        <w:ind w:left="160" w:right="451"/>
      </w:pPr>
      <w:r>
        <w:t xml:space="preserve">Evidence shows that students obtaining a degree qualification in tourism and hospitality are in high demand, in what is a fast growing sector in this country and abroad. The majority of students leaving this </w:t>
      </w:r>
      <w:proofErr w:type="spellStart"/>
      <w:r>
        <w:t>programme</w:t>
      </w:r>
      <w:proofErr w:type="spellEnd"/>
      <w:r>
        <w:t xml:space="preserve"> obtain either junior management positions or places on management training schemes in the industry.</w:t>
      </w:r>
    </w:p>
    <w:p w:rsidR="00944D6A" w:rsidRDefault="00F8160D">
      <w:pPr>
        <w:pStyle w:val="Overskrift4"/>
        <w:numPr>
          <w:ilvl w:val="0"/>
          <w:numId w:val="11"/>
        </w:numPr>
        <w:tabs>
          <w:tab w:val="left" w:pos="497"/>
        </w:tabs>
        <w:spacing w:before="201"/>
      </w:pPr>
      <w:r>
        <w:t>Particular support for learning (if</w:t>
      </w:r>
      <w:r>
        <w:rPr>
          <w:spacing w:val="-7"/>
        </w:rPr>
        <w:t xml:space="preserve"> </w:t>
      </w:r>
      <w:r>
        <w:t>applicable)</w:t>
      </w:r>
    </w:p>
    <w:p w:rsidR="00944D6A" w:rsidRDefault="00944D6A">
      <w:pPr>
        <w:pStyle w:val="Brdtekst"/>
        <w:rPr>
          <w:b/>
          <w:sz w:val="21"/>
        </w:rPr>
      </w:pPr>
    </w:p>
    <w:p w:rsidR="00944D6A" w:rsidRDefault="00F8160D">
      <w:pPr>
        <w:pStyle w:val="Listeafsnit"/>
        <w:numPr>
          <w:ilvl w:val="0"/>
          <w:numId w:val="18"/>
        </w:numPr>
        <w:tabs>
          <w:tab w:val="left" w:pos="239"/>
        </w:tabs>
        <w:spacing w:line="276" w:lineRule="auto"/>
        <w:ind w:right="767" w:firstLine="0"/>
      </w:pPr>
      <w:r>
        <w:t>Information Learning Resource Service facilities especially subject specific journals and databases</w:t>
      </w:r>
    </w:p>
    <w:p w:rsidR="00944D6A" w:rsidRDefault="00F8160D">
      <w:pPr>
        <w:pStyle w:val="Listeafsnit"/>
        <w:numPr>
          <w:ilvl w:val="0"/>
          <w:numId w:val="18"/>
        </w:numPr>
        <w:tabs>
          <w:tab w:val="left" w:pos="239"/>
        </w:tabs>
        <w:spacing w:before="199"/>
        <w:ind w:left="238" w:hanging="78"/>
      </w:pPr>
      <w:r>
        <w:t>English language and numeracy support (Learning Development</w:t>
      </w:r>
      <w:r>
        <w:rPr>
          <w:spacing w:val="-6"/>
        </w:rPr>
        <w:t xml:space="preserve"> </w:t>
      </w:r>
      <w:r>
        <w:t>Unit)</w:t>
      </w:r>
    </w:p>
    <w:p w:rsidR="00944D6A" w:rsidRDefault="00944D6A">
      <w:pPr>
        <w:pStyle w:val="Brdtekst"/>
        <w:spacing w:before="8"/>
        <w:rPr>
          <w:sz w:val="20"/>
        </w:rPr>
      </w:pPr>
    </w:p>
    <w:p w:rsidR="00944D6A" w:rsidRDefault="00F8160D">
      <w:pPr>
        <w:pStyle w:val="Listeafsnit"/>
        <w:numPr>
          <w:ilvl w:val="0"/>
          <w:numId w:val="18"/>
        </w:numPr>
        <w:tabs>
          <w:tab w:val="left" w:pos="239"/>
        </w:tabs>
        <w:spacing w:before="1"/>
        <w:ind w:left="238" w:hanging="78"/>
      </w:pPr>
      <w:r>
        <w:t>Information and library service</w:t>
      </w:r>
      <w:r>
        <w:rPr>
          <w:spacing w:val="-3"/>
        </w:rPr>
        <w:t xml:space="preserve"> </w:t>
      </w:r>
      <w:r>
        <w:t>workshops</w:t>
      </w:r>
    </w:p>
    <w:p w:rsidR="00944D6A" w:rsidRDefault="00944D6A">
      <w:pPr>
        <w:pStyle w:val="Brdtekst"/>
        <w:spacing w:before="6"/>
        <w:rPr>
          <w:sz w:val="20"/>
        </w:rPr>
      </w:pPr>
    </w:p>
    <w:p w:rsidR="00944D6A" w:rsidRDefault="00F8160D">
      <w:pPr>
        <w:pStyle w:val="Listeafsnit"/>
        <w:numPr>
          <w:ilvl w:val="0"/>
          <w:numId w:val="18"/>
        </w:numPr>
        <w:tabs>
          <w:tab w:val="left" w:pos="239"/>
        </w:tabs>
        <w:ind w:left="238" w:hanging="78"/>
      </w:pPr>
      <w:r>
        <w:t>Information technology</w:t>
      </w:r>
      <w:r>
        <w:rPr>
          <w:spacing w:val="-5"/>
        </w:rPr>
        <w:t xml:space="preserve"> </w:t>
      </w:r>
      <w:r>
        <w:t>workshops</w:t>
      </w:r>
    </w:p>
    <w:p w:rsidR="00944D6A" w:rsidRDefault="00944D6A">
      <w:pPr>
        <w:pStyle w:val="Brdtekst"/>
        <w:spacing w:before="9"/>
        <w:rPr>
          <w:sz w:val="20"/>
        </w:rPr>
      </w:pPr>
    </w:p>
    <w:p w:rsidR="00944D6A" w:rsidRDefault="00F8160D">
      <w:pPr>
        <w:pStyle w:val="Listeafsnit"/>
        <w:numPr>
          <w:ilvl w:val="0"/>
          <w:numId w:val="18"/>
        </w:numPr>
        <w:tabs>
          <w:tab w:val="left" w:pos="239"/>
        </w:tabs>
        <w:spacing w:line="276" w:lineRule="auto"/>
        <w:ind w:right="1025" w:firstLine="0"/>
      </w:pPr>
      <w:r>
        <w:t>Use of Management/Marketing and Human Resource Management Resource Based Learning rooms</w:t>
      </w:r>
    </w:p>
    <w:p w:rsidR="00944D6A" w:rsidRDefault="00F8160D">
      <w:pPr>
        <w:pStyle w:val="Listeafsnit"/>
        <w:numPr>
          <w:ilvl w:val="0"/>
          <w:numId w:val="18"/>
        </w:numPr>
        <w:tabs>
          <w:tab w:val="left" w:pos="239"/>
        </w:tabs>
        <w:spacing w:before="201"/>
        <w:ind w:left="238" w:hanging="78"/>
      </w:pPr>
      <w:proofErr w:type="spellStart"/>
      <w:r>
        <w:t>Programme</w:t>
      </w:r>
      <w:proofErr w:type="spellEnd"/>
      <w:r>
        <w:t xml:space="preserve"> Handbook and Module Handbooks and </w:t>
      </w:r>
      <w:proofErr w:type="spellStart"/>
      <w:r>
        <w:t>programme</w:t>
      </w:r>
      <w:proofErr w:type="spellEnd"/>
      <w:r>
        <w:t xml:space="preserve"> and module leaders/</w:t>
      </w:r>
      <w:r>
        <w:rPr>
          <w:spacing w:val="-13"/>
        </w:rPr>
        <w:t xml:space="preserve"> </w:t>
      </w:r>
      <w:r>
        <w:t>tutors</w:t>
      </w:r>
    </w:p>
    <w:p w:rsidR="00944D6A" w:rsidRDefault="00944D6A">
      <w:pPr>
        <w:pStyle w:val="Brdtekst"/>
        <w:spacing w:before="7"/>
        <w:rPr>
          <w:sz w:val="20"/>
        </w:rPr>
      </w:pPr>
    </w:p>
    <w:p w:rsidR="00944D6A" w:rsidRDefault="00F8160D">
      <w:pPr>
        <w:pStyle w:val="Listeafsnit"/>
        <w:numPr>
          <w:ilvl w:val="0"/>
          <w:numId w:val="18"/>
        </w:numPr>
        <w:tabs>
          <w:tab w:val="left" w:pos="239"/>
        </w:tabs>
        <w:ind w:left="238" w:hanging="78"/>
      </w:pPr>
      <w:r>
        <w:t xml:space="preserve">Student support, </w:t>
      </w:r>
      <w:proofErr w:type="spellStart"/>
      <w:r>
        <w:t>UniHelp</w:t>
      </w:r>
      <w:proofErr w:type="spellEnd"/>
      <w:r>
        <w:t xml:space="preserve"> advisers, careers service and disability support</w:t>
      </w:r>
      <w:r>
        <w:rPr>
          <w:spacing w:val="-11"/>
        </w:rPr>
        <w:t xml:space="preserve"> </w:t>
      </w:r>
      <w:r>
        <w:t>services</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Induction and orientation</w:t>
      </w:r>
      <w:r>
        <w:rPr>
          <w:spacing w:val="-3"/>
        </w:rPr>
        <w:t xml:space="preserve"> </w:t>
      </w:r>
      <w:proofErr w:type="spellStart"/>
      <w:r>
        <w:t>programme</w:t>
      </w:r>
      <w:proofErr w:type="spellEnd"/>
    </w:p>
    <w:p w:rsidR="00944D6A" w:rsidRDefault="00944D6A">
      <w:pPr>
        <w:pStyle w:val="Brdtekst"/>
        <w:spacing w:before="6"/>
        <w:rPr>
          <w:sz w:val="20"/>
        </w:rPr>
      </w:pPr>
    </w:p>
    <w:p w:rsidR="00944D6A" w:rsidRDefault="00F8160D">
      <w:pPr>
        <w:pStyle w:val="Listeafsnit"/>
        <w:numPr>
          <w:ilvl w:val="0"/>
          <w:numId w:val="18"/>
        </w:numPr>
        <w:tabs>
          <w:tab w:val="left" w:pos="239"/>
        </w:tabs>
        <w:spacing w:before="1"/>
        <w:ind w:left="238" w:hanging="78"/>
      </w:pPr>
      <w:r>
        <w:t>Access to graduate teaching</w:t>
      </w:r>
      <w:r>
        <w:rPr>
          <w:spacing w:val="-3"/>
        </w:rPr>
        <w:t xml:space="preserve"> </w:t>
      </w:r>
      <w:r>
        <w:t>assistants</w:t>
      </w:r>
    </w:p>
    <w:p w:rsidR="00944D6A" w:rsidRDefault="00944D6A">
      <w:pPr>
        <w:pStyle w:val="Brdtekst"/>
        <w:spacing w:before="8"/>
        <w:rPr>
          <w:sz w:val="20"/>
        </w:rPr>
      </w:pPr>
    </w:p>
    <w:p w:rsidR="00944D6A" w:rsidRDefault="00F8160D">
      <w:pPr>
        <w:pStyle w:val="Listeafsnit"/>
        <w:numPr>
          <w:ilvl w:val="0"/>
          <w:numId w:val="18"/>
        </w:numPr>
        <w:tabs>
          <w:tab w:val="left" w:pos="239"/>
        </w:tabs>
        <w:spacing w:before="1"/>
        <w:ind w:left="238" w:hanging="78"/>
      </w:pPr>
      <w:r>
        <w:t>Access to student</w:t>
      </w:r>
      <w:r>
        <w:rPr>
          <w:spacing w:val="-2"/>
        </w:rPr>
        <w:t xml:space="preserve"> </w:t>
      </w:r>
      <w:r>
        <w:t>counsellors</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 xml:space="preserve">Module and </w:t>
      </w:r>
      <w:proofErr w:type="spellStart"/>
      <w:r>
        <w:t>programme</w:t>
      </w:r>
      <w:proofErr w:type="spellEnd"/>
      <w:r>
        <w:t xml:space="preserve"> material on the</w:t>
      </w:r>
      <w:r>
        <w:rPr>
          <w:spacing w:val="-5"/>
        </w:rPr>
        <w:t xml:space="preserve"> </w:t>
      </w:r>
      <w:r>
        <w:t>VLE</w:t>
      </w:r>
    </w:p>
    <w:p w:rsidR="00944D6A" w:rsidRDefault="00944D6A">
      <w:pPr>
        <w:pStyle w:val="Brdtekst"/>
        <w:spacing w:before="7"/>
        <w:rPr>
          <w:sz w:val="20"/>
        </w:rPr>
      </w:pPr>
    </w:p>
    <w:p w:rsidR="00944D6A" w:rsidRDefault="00F8160D">
      <w:pPr>
        <w:pStyle w:val="Overskrift4"/>
        <w:numPr>
          <w:ilvl w:val="0"/>
          <w:numId w:val="11"/>
        </w:numPr>
        <w:tabs>
          <w:tab w:val="left" w:pos="497"/>
        </w:tabs>
      </w:pPr>
      <w:r>
        <w:t>JACS code (or other relevant coding</w:t>
      </w:r>
      <w:r>
        <w:rPr>
          <w:spacing w:val="-3"/>
        </w:rPr>
        <w:t xml:space="preserve"> </w:t>
      </w:r>
      <w:r>
        <w:t>system)</w:t>
      </w:r>
    </w:p>
    <w:p w:rsidR="00944D6A" w:rsidRDefault="00944D6A">
      <w:pPr>
        <w:pStyle w:val="Brdtekst"/>
        <w:rPr>
          <w:b/>
          <w:sz w:val="21"/>
        </w:rPr>
      </w:pPr>
    </w:p>
    <w:p w:rsidR="00944D6A" w:rsidRDefault="00F8160D">
      <w:pPr>
        <w:pStyle w:val="Brdtekst"/>
        <w:ind w:left="160"/>
      </w:pPr>
      <w:r>
        <w:t>NNF8.</w:t>
      </w:r>
    </w:p>
    <w:p w:rsidR="00944D6A" w:rsidRDefault="00944D6A">
      <w:pPr>
        <w:pStyle w:val="Brdtekst"/>
        <w:spacing w:before="8"/>
        <w:rPr>
          <w:sz w:val="20"/>
        </w:rPr>
      </w:pPr>
    </w:p>
    <w:p w:rsidR="00944D6A" w:rsidRDefault="00F8160D">
      <w:pPr>
        <w:pStyle w:val="Overskrift4"/>
        <w:numPr>
          <w:ilvl w:val="0"/>
          <w:numId w:val="11"/>
        </w:numPr>
        <w:tabs>
          <w:tab w:val="left" w:pos="497"/>
        </w:tabs>
      </w:pPr>
      <w:r>
        <w:t>Relevant QAA subject benchmark</w:t>
      </w:r>
      <w:r>
        <w:rPr>
          <w:spacing w:val="-10"/>
        </w:rPr>
        <w:t xml:space="preserve"> </w:t>
      </w:r>
      <w:r>
        <w:t>group(s)</w:t>
      </w:r>
    </w:p>
    <w:p w:rsidR="00944D6A" w:rsidRDefault="00944D6A">
      <w:pPr>
        <w:pStyle w:val="Brdtekst"/>
        <w:rPr>
          <w:b/>
          <w:sz w:val="21"/>
        </w:rPr>
      </w:pPr>
    </w:p>
    <w:p w:rsidR="00944D6A" w:rsidRDefault="00F8160D">
      <w:pPr>
        <w:pStyle w:val="Brdtekst"/>
        <w:ind w:left="160"/>
      </w:pPr>
      <w:r>
        <w:t>Hospitality, leisure, sport and tourism.</w:t>
      </w:r>
    </w:p>
    <w:p w:rsidR="00944D6A" w:rsidRDefault="00944D6A">
      <w:pPr>
        <w:pStyle w:val="Brdtekst"/>
        <w:spacing w:before="7"/>
        <w:rPr>
          <w:sz w:val="20"/>
        </w:rPr>
      </w:pPr>
    </w:p>
    <w:p w:rsidR="00944D6A" w:rsidRDefault="00F8160D">
      <w:pPr>
        <w:pStyle w:val="Overskrift4"/>
        <w:numPr>
          <w:ilvl w:val="0"/>
          <w:numId w:val="11"/>
        </w:numPr>
        <w:tabs>
          <w:tab w:val="left" w:pos="497"/>
        </w:tabs>
        <w:spacing w:before="1"/>
      </w:pPr>
      <w:r>
        <w:t>Reference</w:t>
      </w:r>
      <w:r>
        <w:rPr>
          <w:spacing w:val="-3"/>
        </w:rPr>
        <w:t xml:space="preserve"> </w:t>
      </w:r>
      <w:r>
        <w:t>points</w:t>
      </w:r>
    </w:p>
    <w:p w:rsidR="00944D6A" w:rsidRDefault="00944D6A">
      <w:pPr>
        <w:pStyle w:val="Brdtekst"/>
        <w:rPr>
          <w:b/>
          <w:sz w:val="21"/>
        </w:rPr>
      </w:pPr>
    </w:p>
    <w:p w:rsidR="00944D6A" w:rsidRDefault="00F8160D">
      <w:pPr>
        <w:pStyle w:val="Listeafsnit"/>
        <w:numPr>
          <w:ilvl w:val="0"/>
          <w:numId w:val="18"/>
        </w:numPr>
        <w:tabs>
          <w:tab w:val="left" w:pos="239"/>
        </w:tabs>
        <w:ind w:left="238" w:hanging="78"/>
      </w:pPr>
      <w:r>
        <w:t xml:space="preserve">QAA Guidelines for </w:t>
      </w:r>
      <w:proofErr w:type="spellStart"/>
      <w:r>
        <w:t>programme</w:t>
      </w:r>
      <w:proofErr w:type="spellEnd"/>
      <w:r>
        <w:rPr>
          <w:spacing w:val="-6"/>
        </w:rPr>
        <w:t xml:space="preserve"> </w:t>
      </w:r>
      <w:r>
        <w:t>specifications</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QAA Qualifications</w:t>
      </w:r>
      <w:r>
        <w:rPr>
          <w:spacing w:val="-2"/>
        </w:rPr>
        <w:t xml:space="preserve"> </w:t>
      </w:r>
      <w:r>
        <w:t>Framework</w:t>
      </w:r>
    </w:p>
    <w:p w:rsidR="00944D6A" w:rsidRDefault="00944D6A">
      <w:pPr>
        <w:sectPr w:rsidR="00944D6A">
          <w:pgSz w:w="11910" w:h="16840"/>
          <w:pgMar w:top="1340" w:right="1120" w:bottom="1200" w:left="1280" w:header="712" w:footer="1008" w:gutter="0"/>
          <w:cols w:space="708"/>
        </w:sectPr>
      </w:pPr>
    </w:p>
    <w:p w:rsidR="00944D6A" w:rsidRDefault="00F8160D">
      <w:pPr>
        <w:pStyle w:val="Listeafsnit"/>
        <w:numPr>
          <w:ilvl w:val="0"/>
          <w:numId w:val="18"/>
        </w:numPr>
        <w:tabs>
          <w:tab w:val="left" w:pos="239"/>
        </w:tabs>
        <w:spacing w:before="91"/>
        <w:ind w:left="238" w:hanging="78"/>
      </w:pPr>
      <w:r>
        <w:t>QAA Hospitality, Leisure Sport and Tourism</w:t>
      </w:r>
      <w:r>
        <w:rPr>
          <w:spacing w:val="-5"/>
        </w:rPr>
        <w:t xml:space="preserve"> </w:t>
      </w:r>
      <w:r>
        <w:t>Benchmarks</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School Curriculum and Development</w:t>
      </w:r>
      <w:r>
        <w:rPr>
          <w:spacing w:val="-3"/>
        </w:rPr>
        <w:t xml:space="preserve"> </w:t>
      </w:r>
      <w:r>
        <w:t>Strategy</w:t>
      </w:r>
    </w:p>
    <w:p w:rsidR="00944D6A" w:rsidRDefault="00944D6A">
      <w:pPr>
        <w:pStyle w:val="Brdtekst"/>
        <w:spacing w:before="7"/>
        <w:rPr>
          <w:sz w:val="20"/>
        </w:rPr>
      </w:pPr>
    </w:p>
    <w:p w:rsidR="00944D6A" w:rsidRDefault="00F8160D">
      <w:pPr>
        <w:pStyle w:val="Listeafsnit"/>
        <w:numPr>
          <w:ilvl w:val="0"/>
          <w:numId w:val="18"/>
        </w:numPr>
        <w:tabs>
          <w:tab w:val="left" w:pos="239"/>
        </w:tabs>
        <w:ind w:left="238" w:hanging="78"/>
      </w:pPr>
      <w:r>
        <w:t>University Teaching, Learning and Assessment</w:t>
      </w:r>
      <w:r>
        <w:rPr>
          <w:spacing w:val="-7"/>
        </w:rPr>
        <w:t xml:space="preserve"> </w:t>
      </w:r>
      <w:r>
        <w:t>Strategy</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University Academic</w:t>
      </w:r>
      <w:r>
        <w:rPr>
          <w:spacing w:val="-3"/>
        </w:rPr>
        <w:t xml:space="preserve"> </w:t>
      </w:r>
      <w:r>
        <w:t>Regulations</w:t>
      </w:r>
    </w:p>
    <w:p w:rsidR="00944D6A" w:rsidRDefault="00944D6A">
      <w:pPr>
        <w:pStyle w:val="Brdtekst"/>
        <w:spacing w:before="7"/>
        <w:rPr>
          <w:sz w:val="20"/>
        </w:rPr>
      </w:pPr>
    </w:p>
    <w:p w:rsidR="00944D6A" w:rsidRDefault="00F8160D">
      <w:pPr>
        <w:pStyle w:val="Listeafsnit"/>
        <w:numPr>
          <w:ilvl w:val="0"/>
          <w:numId w:val="18"/>
        </w:numPr>
        <w:tabs>
          <w:tab w:val="left" w:pos="239"/>
        </w:tabs>
        <w:ind w:left="238" w:hanging="78"/>
      </w:pPr>
      <w:r>
        <w:t>Framework for Higher Education Qualifications (FHEQ)</w:t>
      </w:r>
      <w:r>
        <w:rPr>
          <w:spacing w:val="-3"/>
        </w:rPr>
        <w:t xml:space="preserve"> </w:t>
      </w:r>
      <w:r>
        <w:t>benchmark</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Middlesex University</w:t>
      </w:r>
      <w:r>
        <w:rPr>
          <w:spacing w:val="-4"/>
        </w:rPr>
        <w:t xml:space="preserve"> </w:t>
      </w:r>
      <w:r>
        <w:t>Regulations</w:t>
      </w:r>
    </w:p>
    <w:p w:rsidR="00944D6A" w:rsidRDefault="00944D6A">
      <w:pPr>
        <w:pStyle w:val="Brdtekst"/>
        <w:spacing w:before="6"/>
        <w:rPr>
          <w:sz w:val="20"/>
        </w:rPr>
      </w:pPr>
    </w:p>
    <w:p w:rsidR="00944D6A" w:rsidRDefault="00F8160D">
      <w:pPr>
        <w:pStyle w:val="Listeafsnit"/>
        <w:numPr>
          <w:ilvl w:val="0"/>
          <w:numId w:val="18"/>
        </w:numPr>
        <w:tabs>
          <w:tab w:val="left" w:pos="239"/>
        </w:tabs>
        <w:ind w:left="238" w:hanging="78"/>
      </w:pPr>
      <w:r>
        <w:t xml:space="preserve">Middlesex University Learning Framework – </w:t>
      </w:r>
      <w:proofErr w:type="spellStart"/>
      <w:r>
        <w:t>Programme</w:t>
      </w:r>
      <w:proofErr w:type="spellEnd"/>
      <w:r>
        <w:t xml:space="preserve"> Design Guidance,</w:t>
      </w:r>
      <w:r>
        <w:rPr>
          <w:spacing w:val="-5"/>
        </w:rPr>
        <w:t xml:space="preserve"> </w:t>
      </w:r>
      <w:r>
        <w:t>2012</w:t>
      </w:r>
    </w:p>
    <w:p w:rsidR="00944D6A" w:rsidRDefault="00944D6A">
      <w:pPr>
        <w:pStyle w:val="Brdtekst"/>
        <w:spacing w:before="10"/>
        <w:rPr>
          <w:sz w:val="20"/>
        </w:rPr>
      </w:pPr>
    </w:p>
    <w:p w:rsidR="00944D6A" w:rsidRDefault="00F8160D">
      <w:pPr>
        <w:pStyle w:val="Overskrift4"/>
        <w:numPr>
          <w:ilvl w:val="0"/>
          <w:numId w:val="11"/>
        </w:numPr>
        <w:tabs>
          <w:tab w:val="left" w:pos="497"/>
        </w:tabs>
      </w:pPr>
      <w:r>
        <w:t>Other</w:t>
      </w:r>
      <w:r>
        <w:rPr>
          <w:spacing w:val="-3"/>
        </w:rPr>
        <w:t xml:space="preserve"> </w:t>
      </w:r>
      <w:r>
        <w:t>information</w:t>
      </w:r>
    </w:p>
    <w:p w:rsidR="00944D6A" w:rsidRDefault="00944D6A">
      <w:pPr>
        <w:pStyle w:val="Brdtekst"/>
        <w:spacing w:before="10"/>
        <w:rPr>
          <w:b/>
          <w:sz w:val="20"/>
        </w:rPr>
      </w:pPr>
    </w:p>
    <w:p w:rsidR="00944D6A" w:rsidRDefault="00F8160D">
      <w:pPr>
        <w:pStyle w:val="Brdtekst"/>
        <w:ind w:left="160"/>
      </w:pPr>
      <w:r>
        <w:t>Indicators of quality:</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Student</w:t>
      </w:r>
      <w:r>
        <w:rPr>
          <w:spacing w:val="1"/>
        </w:rPr>
        <w:t xml:space="preserve"> </w:t>
      </w:r>
      <w:r>
        <w:t>achievement</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Buoyant</w:t>
      </w:r>
      <w:r>
        <w:rPr>
          <w:spacing w:val="1"/>
        </w:rPr>
        <w:t xml:space="preserve"> </w:t>
      </w:r>
      <w:r>
        <w:t>enrolment</w:t>
      </w:r>
    </w:p>
    <w:p w:rsidR="00944D6A" w:rsidRDefault="00944D6A">
      <w:pPr>
        <w:pStyle w:val="Brdtekst"/>
        <w:spacing w:before="7"/>
        <w:rPr>
          <w:sz w:val="20"/>
        </w:rPr>
      </w:pPr>
    </w:p>
    <w:p w:rsidR="00944D6A" w:rsidRDefault="00F8160D">
      <w:pPr>
        <w:pStyle w:val="Listeafsnit"/>
        <w:numPr>
          <w:ilvl w:val="0"/>
          <w:numId w:val="18"/>
        </w:numPr>
        <w:tabs>
          <w:tab w:val="left" w:pos="239"/>
        </w:tabs>
        <w:ind w:left="238" w:hanging="78"/>
      </w:pPr>
      <w:r>
        <w:t>Student feedback evaluation</w:t>
      </w:r>
      <w:r>
        <w:rPr>
          <w:spacing w:val="-3"/>
        </w:rPr>
        <w:t xml:space="preserve"> </w:t>
      </w:r>
      <w:r>
        <w:t>forms</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External examiners</w:t>
      </w:r>
      <w:r>
        <w:rPr>
          <w:spacing w:val="-1"/>
        </w:rPr>
        <w:t xml:space="preserve"> </w:t>
      </w:r>
      <w:r>
        <w:t>reports</w:t>
      </w:r>
    </w:p>
    <w:p w:rsidR="00944D6A" w:rsidRDefault="00944D6A">
      <w:pPr>
        <w:pStyle w:val="Brdtekst"/>
        <w:spacing w:before="6"/>
        <w:rPr>
          <w:sz w:val="20"/>
        </w:rPr>
      </w:pPr>
    </w:p>
    <w:p w:rsidR="00944D6A" w:rsidRDefault="00F8160D">
      <w:pPr>
        <w:pStyle w:val="Listeafsnit"/>
        <w:numPr>
          <w:ilvl w:val="0"/>
          <w:numId w:val="18"/>
        </w:numPr>
        <w:tabs>
          <w:tab w:val="left" w:pos="239"/>
        </w:tabs>
        <w:ind w:left="238" w:hanging="78"/>
      </w:pPr>
      <w:r>
        <w:t>Student</w:t>
      </w:r>
      <w:r>
        <w:rPr>
          <w:spacing w:val="1"/>
        </w:rPr>
        <w:t xml:space="preserve"> </w:t>
      </w:r>
      <w:r>
        <w:t>employability</w:t>
      </w:r>
    </w:p>
    <w:p w:rsidR="00944D6A" w:rsidRDefault="00944D6A">
      <w:pPr>
        <w:pStyle w:val="Brdtekst"/>
        <w:spacing w:before="9"/>
        <w:rPr>
          <w:sz w:val="20"/>
        </w:rPr>
      </w:pPr>
    </w:p>
    <w:p w:rsidR="00944D6A" w:rsidRDefault="00F8160D">
      <w:pPr>
        <w:pStyle w:val="Brdtekst"/>
        <w:spacing w:before="1"/>
        <w:ind w:left="160"/>
      </w:pPr>
      <w:r>
        <w:t>Methods for evaluating and improving the quality and standards of learning are:</w:t>
      </w:r>
    </w:p>
    <w:p w:rsidR="00944D6A" w:rsidRDefault="00944D6A">
      <w:pPr>
        <w:pStyle w:val="Brdtekst"/>
        <w:spacing w:before="6"/>
        <w:rPr>
          <w:sz w:val="20"/>
        </w:rPr>
      </w:pPr>
    </w:p>
    <w:p w:rsidR="00944D6A" w:rsidRDefault="00F8160D">
      <w:pPr>
        <w:pStyle w:val="Listeafsnit"/>
        <w:numPr>
          <w:ilvl w:val="0"/>
          <w:numId w:val="18"/>
        </w:numPr>
        <w:tabs>
          <w:tab w:val="left" w:pos="239"/>
        </w:tabs>
        <w:ind w:left="238" w:hanging="78"/>
      </w:pPr>
      <w:r>
        <w:t>External Examiner</w:t>
      </w:r>
      <w:r>
        <w:rPr>
          <w:spacing w:val="-4"/>
        </w:rPr>
        <w:t xml:space="preserve"> </w:t>
      </w:r>
      <w:r>
        <w:t>reports</w:t>
      </w:r>
    </w:p>
    <w:p w:rsidR="00944D6A" w:rsidRDefault="00944D6A">
      <w:pPr>
        <w:pStyle w:val="Brdtekst"/>
        <w:spacing w:before="9"/>
        <w:rPr>
          <w:sz w:val="20"/>
        </w:rPr>
      </w:pPr>
    </w:p>
    <w:p w:rsidR="00944D6A" w:rsidRDefault="00F8160D">
      <w:pPr>
        <w:pStyle w:val="Listeafsnit"/>
        <w:numPr>
          <w:ilvl w:val="0"/>
          <w:numId w:val="18"/>
        </w:numPr>
        <w:tabs>
          <w:tab w:val="left" w:pos="239"/>
        </w:tabs>
        <w:spacing w:before="1"/>
        <w:ind w:left="238" w:hanging="78"/>
      </w:pPr>
      <w:r>
        <w:t>Annual Monitoring</w:t>
      </w:r>
      <w:r>
        <w:rPr>
          <w:spacing w:val="-4"/>
        </w:rPr>
        <w:t xml:space="preserve"> </w:t>
      </w:r>
      <w:r>
        <w:t>reports</w:t>
      </w:r>
    </w:p>
    <w:p w:rsidR="00944D6A" w:rsidRDefault="00944D6A">
      <w:pPr>
        <w:pStyle w:val="Brdtekst"/>
        <w:spacing w:before="6"/>
        <w:rPr>
          <w:sz w:val="20"/>
        </w:rPr>
      </w:pPr>
    </w:p>
    <w:p w:rsidR="00944D6A" w:rsidRDefault="00F8160D">
      <w:pPr>
        <w:pStyle w:val="Listeafsnit"/>
        <w:numPr>
          <w:ilvl w:val="0"/>
          <w:numId w:val="18"/>
        </w:numPr>
        <w:tabs>
          <w:tab w:val="left" w:pos="239"/>
        </w:tabs>
        <w:ind w:left="238" w:hanging="78"/>
      </w:pPr>
      <w:r>
        <w:t>Boards of</w:t>
      </w:r>
      <w:r>
        <w:rPr>
          <w:spacing w:val="1"/>
        </w:rPr>
        <w:t xml:space="preserve"> </w:t>
      </w:r>
      <w:r>
        <w:t>Study</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Student focus</w:t>
      </w:r>
      <w:r>
        <w:rPr>
          <w:spacing w:val="-5"/>
        </w:rPr>
        <w:t xml:space="preserve"> </w:t>
      </w:r>
      <w:r>
        <w:t>groups</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Module evaluation and</w:t>
      </w:r>
      <w:r>
        <w:rPr>
          <w:spacing w:val="-1"/>
        </w:rPr>
        <w:t xml:space="preserve"> </w:t>
      </w:r>
      <w:r>
        <w:t>report</w:t>
      </w:r>
    </w:p>
    <w:p w:rsidR="00944D6A" w:rsidRDefault="00944D6A">
      <w:pPr>
        <w:pStyle w:val="Brdtekst"/>
        <w:spacing w:before="7"/>
        <w:rPr>
          <w:sz w:val="20"/>
        </w:rPr>
      </w:pPr>
    </w:p>
    <w:p w:rsidR="00944D6A" w:rsidRDefault="00F8160D">
      <w:pPr>
        <w:pStyle w:val="Listeafsnit"/>
        <w:numPr>
          <w:ilvl w:val="0"/>
          <w:numId w:val="18"/>
        </w:numPr>
        <w:tabs>
          <w:tab w:val="left" w:pos="239"/>
        </w:tabs>
        <w:ind w:left="238" w:hanging="78"/>
      </w:pPr>
      <w:r>
        <w:t>Peer teaching observations</w:t>
      </w:r>
    </w:p>
    <w:p w:rsidR="00944D6A" w:rsidRDefault="00944D6A">
      <w:pPr>
        <w:pStyle w:val="Brdtekst"/>
        <w:spacing w:before="9"/>
        <w:rPr>
          <w:sz w:val="20"/>
        </w:rPr>
      </w:pPr>
    </w:p>
    <w:p w:rsidR="00944D6A" w:rsidRDefault="00F8160D">
      <w:pPr>
        <w:pStyle w:val="Listeafsnit"/>
        <w:numPr>
          <w:ilvl w:val="0"/>
          <w:numId w:val="18"/>
        </w:numPr>
        <w:tabs>
          <w:tab w:val="left" w:pos="239"/>
        </w:tabs>
        <w:ind w:left="238" w:hanging="78"/>
      </w:pPr>
      <w:r>
        <w:t>Student</w:t>
      </w:r>
      <w:r>
        <w:rPr>
          <w:spacing w:val="1"/>
        </w:rPr>
        <w:t xml:space="preserve"> </w:t>
      </w:r>
      <w:r>
        <w:t>evaluation</w:t>
      </w:r>
    </w:p>
    <w:p w:rsidR="00944D6A" w:rsidRDefault="00944D6A">
      <w:pPr>
        <w:pStyle w:val="Brdtekst"/>
        <w:spacing w:before="6"/>
        <w:rPr>
          <w:sz w:val="20"/>
        </w:rPr>
      </w:pPr>
    </w:p>
    <w:p w:rsidR="00944D6A" w:rsidRDefault="00F8160D">
      <w:pPr>
        <w:pStyle w:val="Listeafsnit"/>
        <w:numPr>
          <w:ilvl w:val="0"/>
          <w:numId w:val="18"/>
        </w:numPr>
        <w:tabs>
          <w:tab w:val="left" w:pos="239"/>
        </w:tabs>
        <w:spacing w:before="1"/>
        <w:ind w:left="238" w:hanging="78"/>
      </w:pPr>
      <w:r>
        <w:t>Validation and review</w:t>
      </w:r>
      <w:r>
        <w:rPr>
          <w:spacing w:val="-4"/>
        </w:rPr>
        <w:t xml:space="preserve"> </w:t>
      </w:r>
      <w:r>
        <w:t>panels</w:t>
      </w:r>
    </w:p>
    <w:p w:rsidR="00944D6A" w:rsidRDefault="00944D6A">
      <w:pPr>
        <w:pStyle w:val="Brdtekst"/>
        <w:spacing w:before="9"/>
        <w:rPr>
          <w:sz w:val="20"/>
        </w:rPr>
      </w:pPr>
    </w:p>
    <w:p w:rsidR="00944D6A" w:rsidRDefault="00F8160D">
      <w:pPr>
        <w:pStyle w:val="Brdtekst"/>
        <w:spacing w:line="276" w:lineRule="auto"/>
        <w:ind w:left="160" w:right="1112"/>
      </w:pPr>
      <w:r>
        <w:t>See Middlesex University’s Learning and Quality Enhancement Handbook for further information</w:t>
      </w:r>
    </w:p>
    <w:p w:rsidR="00944D6A" w:rsidRDefault="00F8160D">
      <w:pPr>
        <w:pStyle w:val="Brdtekst"/>
        <w:spacing w:before="201" w:line="276" w:lineRule="auto"/>
        <w:ind w:left="160" w:right="549" w:firstLine="62"/>
      </w:pPr>
      <w:r>
        <w:t xml:space="preserve">Please note </w:t>
      </w:r>
      <w:proofErr w:type="spellStart"/>
      <w:r>
        <w:t>programme</w:t>
      </w:r>
      <w:proofErr w:type="spellEnd"/>
      <w:r>
        <w:t xml:space="preserve"> specifications provide a concise summary of the main features of the </w:t>
      </w:r>
      <w:proofErr w:type="spellStart"/>
      <w:r>
        <w:t>programme</w:t>
      </w:r>
      <w:proofErr w:type="spellEnd"/>
      <w:r>
        <w:t xml:space="preserve"> and the learning outcomes that a typical student might reasonably be expected to achieve if s/he takes full advantage of the learning opportunities that are provided. More detailed information about the </w:t>
      </w:r>
      <w:proofErr w:type="spellStart"/>
      <w:r>
        <w:t>programme</w:t>
      </w:r>
      <w:proofErr w:type="spellEnd"/>
      <w:r>
        <w:t xml:space="preserve"> can be found in the </w:t>
      </w:r>
      <w:proofErr w:type="spellStart"/>
      <w:r>
        <w:t>programme</w:t>
      </w:r>
      <w:proofErr w:type="spellEnd"/>
      <w:r>
        <w:t xml:space="preserve"> handbook and the University Regulations.</w:t>
      </w:r>
    </w:p>
    <w:p w:rsidR="00944D6A" w:rsidRDefault="00944D6A">
      <w:pPr>
        <w:spacing w:line="276" w:lineRule="auto"/>
        <w:sectPr w:rsidR="00944D6A">
          <w:pgSz w:w="11910" w:h="16840"/>
          <w:pgMar w:top="1340" w:right="1120" w:bottom="1200" w:left="1280" w:header="712" w:footer="1008" w:gutter="0"/>
          <w:cols w:space="708"/>
        </w:sectPr>
      </w:pPr>
    </w:p>
    <w:p w:rsidR="00944D6A" w:rsidRDefault="00944D6A">
      <w:pPr>
        <w:pStyle w:val="Brdtekst"/>
        <w:rPr>
          <w:sz w:val="20"/>
        </w:rPr>
      </w:pPr>
    </w:p>
    <w:p w:rsidR="00944D6A" w:rsidRDefault="00944D6A">
      <w:pPr>
        <w:pStyle w:val="Brdtekst"/>
        <w:spacing w:before="6"/>
        <w:rPr>
          <w:sz w:val="18"/>
        </w:rPr>
      </w:pPr>
    </w:p>
    <w:p w:rsidR="00944D6A" w:rsidRDefault="00F8160D">
      <w:pPr>
        <w:pStyle w:val="Overskrift2"/>
        <w:spacing w:before="91"/>
        <w:ind w:left="100"/>
      </w:pPr>
      <w:bookmarkStart w:id="34" w:name="_bookmark33"/>
      <w:bookmarkEnd w:id="34"/>
      <w:r>
        <w:t>Appendix 2: Curriculum Map</w:t>
      </w:r>
    </w:p>
    <w:p w:rsidR="00944D6A" w:rsidRDefault="00F8160D">
      <w:pPr>
        <w:pStyle w:val="Brdtekst"/>
        <w:spacing w:before="52"/>
        <w:ind w:left="100"/>
      </w:pPr>
      <w:r>
        <w:t xml:space="preserve">In this section you will find details of all the learning outcomes for the </w:t>
      </w:r>
      <w:proofErr w:type="spellStart"/>
      <w:r>
        <w:t>programme</w:t>
      </w:r>
      <w:proofErr w:type="spellEnd"/>
      <w:r>
        <w:t>, and the modules were you will achieve them.</w:t>
      </w:r>
    </w:p>
    <w:p w:rsidR="00944D6A" w:rsidRDefault="00944D6A">
      <w:pPr>
        <w:pStyle w:val="Brdtekst"/>
        <w:spacing w:before="5"/>
        <w:rPr>
          <w:sz w:val="28"/>
        </w:rPr>
      </w:pPr>
    </w:p>
    <w:p w:rsidR="00944D6A" w:rsidRDefault="00F8160D">
      <w:pPr>
        <w:pStyle w:val="Brdtekst"/>
        <w:spacing w:line="278" w:lineRule="auto"/>
        <w:ind w:left="100" w:right="196"/>
      </w:pPr>
      <w:r>
        <w:t xml:space="preserve">The curriculum map was correct at the time this handbook was published but details change over time and therefore you should always refer to the latest version available on </w:t>
      </w:r>
      <w:proofErr w:type="spellStart"/>
      <w:r>
        <w:t>Mycopenhagenbusinesscollege</w:t>
      </w:r>
      <w:proofErr w:type="spellEnd"/>
      <w:r>
        <w:t>.</w:t>
      </w:r>
    </w:p>
    <w:p w:rsidR="00944D6A" w:rsidRDefault="00944D6A">
      <w:pPr>
        <w:pStyle w:val="Brdtekst"/>
        <w:rPr>
          <w:sz w:val="25"/>
        </w:rPr>
      </w:pPr>
    </w:p>
    <w:p w:rsidR="00944D6A" w:rsidRDefault="00F8160D">
      <w:pPr>
        <w:pStyle w:val="Overskrift4"/>
        <w:spacing w:before="1"/>
        <w:ind w:left="100"/>
      </w:pPr>
      <w:proofErr w:type="spellStart"/>
      <w:r>
        <w:t>Programme</w:t>
      </w:r>
      <w:proofErr w:type="spellEnd"/>
      <w:r>
        <w:t xml:space="preserve"> learning outcomes</w:t>
      </w:r>
    </w:p>
    <w:p w:rsidR="00944D6A" w:rsidRDefault="00944D6A">
      <w:pPr>
        <w:pStyle w:val="Brdtekst"/>
        <w:spacing w:before="2"/>
        <w:rPr>
          <w:b/>
          <w:sz w:val="29"/>
        </w:rPr>
      </w:pPr>
    </w:p>
    <w:tbl>
      <w:tblPr>
        <w:tblStyle w:val="TableNormal"/>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5586"/>
        <w:gridCol w:w="675"/>
        <w:gridCol w:w="6047"/>
      </w:tblGrid>
      <w:tr w:rsidR="00944D6A">
        <w:trPr>
          <w:trHeight w:val="431"/>
        </w:trPr>
        <w:tc>
          <w:tcPr>
            <w:tcW w:w="6249" w:type="dxa"/>
            <w:gridSpan w:val="2"/>
            <w:shd w:val="clear" w:color="auto" w:fill="DFDFDF"/>
          </w:tcPr>
          <w:p w:rsidR="00944D6A" w:rsidRDefault="00F8160D">
            <w:pPr>
              <w:pStyle w:val="TableParagraph"/>
              <w:spacing w:before="69"/>
              <w:ind w:left="113"/>
              <w:rPr>
                <w:b/>
              </w:rPr>
            </w:pPr>
            <w:r>
              <w:rPr>
                <w:b/>
              </w:rPr>
              <w:t>Knowledge and understanding</w:t>
            </w:r>
          </w:p>
        </w:tc>
        <w:tc>
          <w:tcPr>
            <w:tcW w:w="6722" w:type="dxa"/>
            <w:gridSpan w:val="2"/>
            <w:shd w:val="clear" w:color="auto" w:fill="DFDFDF"/>
          </w:tcPr>
          <w:p w:rsidR="00944D6A" w:rsidRDefault="00F8160D">
            <w:pPr>
              <w:pStyle w:val="TableParagraph"/>
              <w:spacing w:before="69"/>
              <w:ind w:left="114"/>
              <w:rPr>
                <w:b/>
              </w:rPr>
            </w:pPr>
            <w:r>
              <w:rPr>
                <w:b/>
              </w:rPr>
              <w:t>Cognitive skills</w:t>
            </w:r>
          </w:p>
        </w:tc>
      </w:tr>
      <w:tr w:rsidR="00944D6A">
        <w:trPr>
          <w:trHeight w:val="712"/>
        </w:trPr>
        <w:tc>
          <w:tcPr>
            <w:tcW w:w="663" w:type="dxa"/>
          </w:tcPr>
          <w:p w:rsidR="00944D6A" w:rsidRDefault="00F8160D">
            <w:pPr>
              <w:pStyle w:val="TableParagraph"/>
              <w:spacing w:before="213"/>
              <w:ind w:left="113"/>
            </w:pPr>
            <w:r>
              <w:t>A1</w:t>
            </w:r>
          </w:p>
        </w:tc>
        <w:tc>
          <w:tcPr>
            <w:tcW w:w="5586" w:type="dxa"/>
          </w:tcPr>
          <w:p w:rsidR="00944D6A" w:rsidRDefault="00F8160D">
            <w:pPr>
              <w:pStyle w:val="TableParagraph"/>
              <w:spacing w:line="235" w:lineRule="auto"/>
              <w:ind w:left="112" w:right="563"/>
              <w:rPr>
                <w:sz w:val="20"/>
              </w:rPr>
            </w:pPr>
            <w:r>
              <w:rPr>
                <w:sz w:val="20"/>
              </w:rPr>
              <w:t>A critical understanding of the international tourism and hospitality business environment and of the</w:t>
            </w:r>
          </w:p>
          <w:p w:rsidR="00944D6A" w:rsidRDefault="00F8160D">
            <w:pPr>
              <w:pStyle w:val="TableParagraph"/>
              <w:spacing w:line="219" w:lineRule="exact"/>
              <w:ind w:left="112"/>
              <w:rPr>
                <w:sz w:val="20"/>
              </w:rPr>
            </w:pPr>
            <w:r>
              <w:rPr>
                <w:sz w:val="20"/>
              </w:rPr>
              <w:t>impacts of various sectors of the industry.</w:t>
            </w:r>
          </w:p>
        </w:tc>
        <w:tc>
          <w:tcPr>
            <w:tcW w:w="675" w:type="dxa"/>
          </w:tcPr>
          <w:p w:rsidR="00944D6A" w:rsidRDefault="00F8160D">
            <w:pPr>
              <w:pStyle w:val="TableParagraph"/>
              <w:spacing w:before="213"/>
              <w:ind w:left="114"/>
            </w:pPr>
            <w:r>
              <w:t>B1</w:t>
            </w:r>
          </w:p>
        </w:tc>
        <w:tc>
          <w:tcPr>
            <w:tcW w:w="6047" w:type="dxa"/>
          </w:tcPr>
          <w:p w:rsidR="00944D6A" w:rsidRDefault="00F8160D">
            <w:pPr>
              <w:pStyle w:val="TableParagraph"/>
              <w:spacing w:before="105"/>
              <w:ind w:left="111"/>
              <w:rPr>
                <w:sz w:val="20"/>
              </w:rPr>
            </w:pPr>
            <w:r>
              <w:rPr>
                <w:sz w:val="20"/>
              </w:rPr>
              <w:t>Demonstrate a capacity for critical argument and evaluation.</w:t>
            </w:r>
          </w:p>
        </w:tc>
      </w:tr>
      <w:tr w:rsidR="00944D6A">
        <w:trPr>
          <w:trHeight w:val="948"/>
        </w:trPr>
        <w:tc>
          <w:tcPr>
            <w:tcW w:w="663" w:type="dxa"/>
          </w:tcPr>
          <w:p w:rsidR="00944D6A" w:rsidRDefault="00944D6A">
            <w:pPr>
              <w:pStyle w:val="TableParagraph"/>
              <w:spacing w:before="4"/>
              <w:rPr>
                <w:b/>
                <w:sz w:val="28"/>
              </w:rPr>
            </w:pPr>
          </w:p>
          <w:p w:rsidR="00944D6A" w:rsidRDefault="00F8160D">
            <w:pPr>
              <w:pStyle w:val="TableParagraph"/>
              <w:ind w:left="113"/>
            </w:pPr>
            <w:r>
              <w:t>A2</w:t>
            </w:r>
          </w:p>
        </w:tc>
        <w:tc>
          <w:tcPr>
            <w:tcW w:w="5586" w:type="dxa"/>
          </w:tcPr>
          <w:p w:rsidR="00944D6A" w:rsidRDefault="00F8160D">
            <w:pPr>
              <w:pStyle w:val="TableParagraph"/>
              <w:spacing w:before="105"/>
              <w:ind w:left="112"/>
              <w:rPr>
                <w:sz w:val="20"/>
              </w:rPr>
            </w:pPr>
            <w:r>
              <w:rPr>
                <w:sz w:val="20"/>
              </w:rPr>
              <w:t>Knowledge of how contemporary models of competitive analysis are applied to the hospitality and tourism industry.</w:t>
            </w:r>
          </w:p>
        </w:tc>
        <w:tc>
          <w:tcPr>
            <w:tcW w:w="675" w:type="dxa"/>
          </w:tcPr>
          <w:p w:rsidR="00944D6A" w:rsidRDefault="00944D6A">
            <w:pPr>
              <w:pStyle w:val="TableParagraph"/>
              <w:spacing w:before="4"/>
              <w:rPr>
                <w:b/>
                <w:sz w:val="28"/>
              </w:rPr>
            </w:pPr>
          </w:p>
          <w:p w:rsidR="00944D6A" w:rsidRDefault="00F8160D">
            <w:pPr>
              <w:pStyle w:val="TableParagraph"/>
              <w:ind w:left="114"/>
            </w:pPr>
            <w:r>
              <w:t>B2</w:t>
            </w:r>
          </w:p>
        </w:tc>
        <w:tc>
          <w:tcPr>
            <w:tcW w:w="6047" w:type="dxa"/>
          </w:tcPr>
          <w:p w:rsidR="00944D6A" w:rsidRDefault="00F8160D">
            <w:pPr>
              <w:pStyle w:val="TableParagraph"/>
              <w:ind w:left="111" w:right="827"/>
              <w:jc w:val="both"/>
              <w:rPr>
                <w:sz w:val="20"/>
              </w:rPr>
            </w:pPr>
            <w:proofErr w:type="spellStart"/>
            <w:r>
              <w:rPr>
                <w:sz w:val="20"/>
              </w:rPr>
              <w:t>Synthesise</w:t>
            </w:r>
            <w:proofErr w:type="spellEnd"/>
            <w:r>
              <w:rPr>
                <w:sz w:val="20"/>
              </w:rPr>
              <w:t xml:space="preserve"> the relationships between different aspects of specialist management functions in relation to the</w:t>
            </w:r>
            <w:r>
              <w:rPr>
                <w:spacing w:val="-17"/>
                <w:sz w:val="20"/>
              </w:rPr>
              <w:t xml:space="preserve"> </w:t>
            </w:r>
            <w:r>
              <w:rPr>
                <w:sz w:val="20"/>
              </w:rPr>
              <w:t>general management of international</w:t>
            </w:r>
            <w:r>
              <w:rPr>
                <w:spacing w:val="-3"/>
                <w:sz w:val="20"/>
              </w:rPr>
              <w:t xml:space="preserve"> </w:t>
            </w:r>
            <w:r>
              <w:rPr>
                <w:sz w:val="20"/>
              </w:rPr>
              <w:t>hospitality</w:t>
            </w:r>
          </w:p>
          <w:p w:rsidR="00944D6A" w:rsidRDefault="00F8160D">
            <w:pPr>
              <w:pStyle w:val="TableParagraph"/>
              <w:spacing w:line="219" w:lineRule="exact"/>
              <w:ind w:left="111"/>
              <w:jc w:val="both"/>
              <w:rPr>
                <w:sz w:val="20"/>
              </w:rPr>
            </w:pPr>
            <w:r>
              <w:rPr>
                <w:sz w:val="20"/>
              </w:rPr>
              <w:t>operations.</w:t>
            </w:r>
          </w:p>
        </w:tc>
      </w:tr>
      <w:tr w:rsidR="00944D6A">
        <w:trPr>
          <w:trHeight w:val="712"/>
        </w:trPr>
        <w:tc>
          <w:tcPr>
            <w:tcW w:w="663" w:type="dxa"/>
          </w:tcPr>
          <w:p w:rsidR="00944D6A" w:rsidRDefault="00F8160D">
            <w:pPr>
              <w:pStyle w:val="TableParagraph"/>
              <w:spacing w:before="213"/>
              <w:ind w:left="113"/>
            </w:pPr>
            <w:r>
              <w:t>A3</w:t>
            </w:r>
          </w:p>
        </w:tc>
        <w:tc>
          <w:tcPr>
            <w:tcW w:w="5586" w:type="dxa"/>
          </w:tcPr>
          <w:p w:rsidR="00944D6A" w:rsidRDefault="00F8160D">
            <w:pPr>
              <w:pStyle w:val="TableParagraph"/>
              <w:spacing w:line="237" w:lineRule="auto"/>
              <w:ind w:left="112" w:right="281"/>
              <w:jc w:val="both"/>
              <w:rPr>
                <w:sz w:val="20"/>
              </w:rPr>
            </w:pPr>
            <w:r>
              <w:rPr>
                <w:sz w:val="20"/>
              </w:rPr>
              <w:t>A</w:t>
            </w:r>
            <w:r>
              <w:rPr>
                <w:spacing w:val="-11"/>
                <w:sz w:val="20"/>
              </w:rPr>
              <w:t xml:space="preserve"> </w:t>
            </w:r>
            <w:r>
              <w:rPr>
                <w:sz w:val="20"/>
              </w:rPr>
              <w:t>systematic</w:t>
            </w:r>
            <w:r>
              <w:rPr>
                <w:spacing w:val="-9"/>
                <w:sz w:val="20"/>
              </w:rPr>
              <w:t xml:space="preserve"> </w:t>
            </w:r>
            <w:r>
              <w:rPr>
                <w:sz w:val="20"/>
              </w:rPr>
              <w:t>understanding</w:t>
            </w:r>
            <w:r>
              <w:rPr>
                <w:spacing w:val="-9"/>
                <w:sz w:val="20"/>
              </w:rPr>
              <w:t xml:space="preserve"> </w:t>
            </w:r>
            <w:r>
              <w:rPr>
                <w:sz w:val="20"/>
              </w:rPr>
              <w:t>of</w:t>
            </w:r>
            <w:r>
              <w:rPr>
                <w:spacing w:val="-7"/>
                <w:sz w:val="20"/>
              </w:rPr>
              <w:t xml:space="preserve"> </w:t>
            </w:r>
            <w:r>
              <w:rPr>
                <w:sz w:val="20"/>
              </w:rPr>
              <w:t>how</w:t>
            </w:r>
            <w:r>
              <w:rPr>
                <w:spacing w:val="-12"/>
                <w:sz w:val="20"/>
              </w:rPr>
              <w:t xml:space="preserve"> </w:t>
            </w:r>
            <w:r>
              <w:rPr>
                <w:sz w:val="20"/>
              </w:rPr>
              <w:t>planning</w:t>
            </w:r>
            <w:r>
              <w:rPr>
                <w:spacing w:val="-11"/>
                <w:sz w:val="20"/>
              </w:rPr>
              <w:t xml:space="preserve"> </w:t>
            </w:r>
            <w:r>
              <w:rPr>
                <w:sz w:val="20"/>
              </w:rPr>
              <w:t>and</w:t>
            </w:r>
            <w:r>
              <w:rPr>
                <w:spacing w:val="-10"/>
                <w:sz w:val="20"/>
              </w:rPr>
              <w:t xml:space="preserve"> </w:t>
            </w:r>
            <w:r>
              <w:rPr>
                <w:sz w:val="20"/>
              </w:rPr>
              <w:t>managing in the Tourism and Hospitality industry inter-relate with strategic</w:t>
            </w:r>
            <w:r>
              <w:rPr>
                <w:spacing w:val="-19"/>
                <w:sz w:val="20"/>
              </w:rPr>
              <w:t xml:space="preserve"> </w:t>
            </w:r>
            <w:r>
              <w:rPr>
                <w:sz w:val="20"/>
              </w:rPr>
              <w:t>change.</w:t>
            </w:r>
          </w:p>
        </w:tc>
        <w:tc>
          <w:tcPr>
            <w:tcW w:w="675" w:type="dxa"/>
          </w:tcPr>
          <w:p w:rsidR="00944D6A" w:rsidRDefault="00F8160D">
            <w:pPr>
              <w:pStyle w:val="TableParagraph"/>
              <w:spacing w:before="213"/>
              <w:ind w:left="114"/>
            </w:pPr>
            <w:r>
              <w:t>B3</w:t>
            </w:r>
          </w:p>
        </w:tc>
        <w:tc>
          <w:tcPr>
            <w:tcW w:w="6047" w:type="dxa"/>
          </w:tcPr>
          <w:p w:rsidR="00944D6A" w:rsidRDefault="00F8160D">
            <w:pPr>
              <w:pStyle w:val="TableParagraph"/>
              <w:spacing w:before="110"/>
              <w:ind w:left="111" w:right="270"/>
              <w:rPr>
                <w:sz w:val="20"/>
              </w:rPr>
            </w:pPr>
            <w:r>
              <w:rPr>
                <w:sz w:val="20"/>
              </w:rPr>
              <w:t>Relate issues of tourism policy to the management of tourism at different spatial scales.</w:t>
            </w:r>
          </w:p>
        </w:tc>
      </w:tr>
      <w:tr w:rsidR="00944D6A">
        <w:trPr>
          <w:trHeight w:val="713"/>
        </w:trPr>
        <w:tc>
          <w:tcPr>
            <w:tcW w:w="663" w:type="dxa"/>
          </w:tcPr>
          <w:p w:rsidR="00944D6A" w:rsidRDefault="00F8160D">
            <w:pPr>
              <w:pStyle w:val="TableParagraph"/>
              <w:spacing w:before="213"/>
              <w:ind w:left="113"/>
            </w:pPr>
            <w:r>
              <w:t>A4</w:t>
            </w:r>
          </w:p>
        </w:tc>
        <w:tc>
          <w:tcPr>
            <w:tcW w:w="5586" w:type="dxa"/>
          </w:tcPr>
          <w:p w:rsidR="00944D6A" w:rsidRDefault="00F8160D">
            <w:pPr>
              <w:pStyle w:val="TableParagraph"/>
              <w:ind w:left="112" w:right="614"/>
              <w:rPr>
                <w:sz w:val="20"/>
              </w:rPr>
            </w:pPr>
            <w:r>
              <w:rPr>
                <w:sz w:val="20"/>
              </w:rPr>
              <w:t>A critical understanding of marketing in the international tourism and hospitality sector and/ or its various sub-sectors.</w:t>
            </w:r>
          </w:p>
        </w:tc>
        <w:tc>
          <w:tcPr>
            <w:tcW w:w="675" w:type="dxa"/>
          </w:tcPr>
          <w:p w:rsidR="00944D6A" w:rsidRDefault="00F8160D">
            <w:pPr>
              <w:pStyle w:val="TableParagraph"/>
              <w:spacing w:before="213"/>
              <w:ind w:left="114"/>
            </w:pPr>
            <w:r>
              <w:t>B4</w:t>
            </w:r>
          </w:p>
        </w:tc>
        <w:tc>
          <w:tcPr>
            <w:tcW w:w="6047" w:type="dxa"/>
          </w:tcPr>
          <w:p w:rsidR="00944D6A" w:rsidRDefault="00F8160D">
            <w:pPr>
              <w:pStyle w:val="TableParagraph"/>
              <w:spacing w:before="111" w:line="235" w:lineRule="auto"/>
              <w:ind w:left="111" w:right="270"/>
              <w:rPr>
                <w:sz w:val="20"/>
              </w:rPr>
            </w:pPr>
            <w:r>
              <w:rPr>
                <w:sz w:val="20"/>
              </w:rPr>
              <w:t>Apply the key concepts dealt with in the academic and professional literature.</w:t>
            </w:r>
          </w:p>
        </w:tc>
      </w:tr>
      <w:tr w:rsidR="00944D6A">
        <w:trPr>
          <w:trHeight w:val="710"/>
        </w:trPr>
        <w:tc>
          <w:tcPr>
            <w:tcW w:w="663" w:type="dxa"/>
          </w:tcPr>
          <w:p w:rsidR="00944D6A" w:rsidRDefault="00F8160D">
            <w:pPr>
              <w:pStyle w:val="TableParagraph"/>
              <w:spacing w:before="211"/>
              <w:ind w:left="113"/>
            </w:pPr>
            <w:r>
              <w:t>A5</w:t>
            </w:r>
          </w:p>
        </w:tc>
        <w:tc>
          <w:tcPr>
            <w:tcW w:w="5586" w:type="dxa"/>
          </w:tcPr>
          <w:p w:rsidR="00944D6A" w:rsidRDefault="00F8160D">
            <w:pPr>
              <w:pStyle w:val="TableParagraph"/>
              <w:ind w:left="112" w:right="426"/>
              <w:rPr>
                <w:sz w:val="20"/>
              </w:rPr>
            </w:pPr>
            <w:r>
              <w:rPr>
                <w:sz w:val="20"/>
              </w:rPr>
              <w:t>A critical understanding of key issues in policy formulation and planning in various sectors of the global tourism industry.</w:t>
            </w:r>
          </w:p>
        </w:tc>
        <w:tc>
          <w:tcPr>
            <w:tcW w:w="675" w:type="dxa"/>
          </w:tcPr>
          <w:p w:rsidR="00944D6A" w:rsidRDefault="00F8160D">
            <w:pPr>
              <w:pStyle w:val="TableParagraph"/>
              <w:spacing w:before="211"/>
              <w:ind w:left="114"/>
            </w:pPr>
            <w:r>
              <w:t>B5</w:t>
            </w:r>
          </w:p>
        </w:tc>
        <w:tc>
          <w:tcPr>
            <w:tcW w:w="6047" w:type="dxa"/>
          </w:tcPr>
          <w:p w:rsidR="00944D6A" w:rsidRDefault="00F8160D">
            <w:pPr>
              <w:pStyle w:val="TableParagraph"/>
              <w:spacing w:before="107"/>
              <w:ind w:left="111"/>
              <w:rPr>
                <w:sz w:val="20"/>
              </w:rPr>
            </w:pPr>
            <w:r>
              <w:rPr>
                <w:sz w:val="20"/>
              </w:rPr>
              <w:t>Learn independently and apply that learning to real life examples.</w:t>
            </w:r>
          </w:p>
        </w:tc>
      </w:tr>
      <w:tr w:rsidR="00944D6A">
        <w:trPr>
          <w:trHeight w:val="909"/>
        </w:trPr>
        <w:tc>
          <w:tcPr>
            <w:tcW w:w="663" w:type="dxa"/>
          </w:tcPr>
          <w:p w:rsidR="00944D6A" w:rsidRDefault="00F8160D">
            <w:pPr>
              <w:pStyle w:val="TableParagraph"/>
              <w:spacing w:before="211"/>
              <w:ind w:left="113"/>
            </w:pPr>
            <w:r>
              <w:t>A6</w:t>
            </w:r>
          </w:p>
        </w:tc>
        <w:tc>
          <w:tcPr>
            <w:tcW w:w="5586" w:type="dxa"/>
          </w:tcPr>
          <w:p w:rsidR="00944D6A" w:rsidRDefault="00F8160D">
            <w:pPr>
              <w:pStyle w:val="TableParagraph"/>
              <w:spacing w:line="220" w:lineRule="exact"/>
              <w:ind w:left="112"/>
              <w:rPr>
                <w:sz w:val="20"/>
              </w:rPr>
            </w:pPr>
            <w:r>
              <w:rPr>
                <w:sz w:val="20"/>
              </w:rPr>
              <w:t>Specialist knowledge of issues relating to the</w:t>
            </w:r>
          </w:p>
          <w:p w:rsidR="00944D6A" w:rsidRDefault="00F8160D">
            <w:pPr>
              <w:pStyle w:val="TableParagraph"/>
              <w:spacing w:line="228" w:lineRule="exact"/>
              <w:ind w:left="112"/>
              <w:rPr>
                <w:sz w:val="20"/>
              </w:rPr>
            </w:pPr>
            <w:r>
              <w:rPr>
                <w:sz w:val="20"/>
              </w:rPr>
              <w:t>growth and development of the global events industry.</w:t>
            </w:r>
          </w:p>
        </w:tc>
        <w:tc>
          <w:tcPr>
            <w:tcW w:w="675" w:type="dxa"/>
          </w:tcPr>
          <w:p w:rsidR="00944D6A" w:rsidRDefault="00F8160D">
            <w:pPr>
              <w:pStyle w:val="TableParagraph"/>
              <w:spacing w:before="211"/>
              <w:ind w:left="114"/>
            </w:pPr>
            <w:r>
              <w:t>B6</w:t>
            </w:r>
          </w:p>
        </w:tc>
        <w:tc>
          <w:tcPr>
            <w:tcW w:w="6047" w:type="dxa"/>
          </w:tcPr>
          <w:p w:rsidR="00944D6A" w:rsidRDefault="00F8160D">
            <w:pPr>
              <w:pStyle w:val="TableParagraph"/>
              <w:spacing w:before="107"/>
              <w:ind w:left="111"/>
              <w:rPr>
                <w:sz w:val="20"/>
              </w:rPr>
            </w:pPr>
            <w:r>
              <w:rPr>
                <w:sz w:val="20"/>
              </w:rPr>
              <w:t>Evaluate relevant specialist theory and practice in the</w:t>
            </w:r>
          </w:p>
          <w:p w:rsidR="00944D6A" w:rsidRDefault="00F8160D">
            <w:pPr>
              <w:pStyle w:val="TableParagraph"/>
              <w:spacing w:before="111" w:line="230" w:lineRule="atLeast"/>
              <w:ind w:left="111" w:right="270"/>
              <w:rPr>
                <w:sz w:val="20"/>
              </w:rPr>
            </w:pPr>
            <w:r>
              <w:rPr>
                <w:sz w:val="20"/>
              </w:rPr>
              <w:t>context of the contemporary global tourism and hospitality industry.</w:t>
            </w:r>
          </w:p>
        </w:tc>
      </w:tr>
      <w:tr w:rsidR="00944D6A">
        <w:trPr>
          <w:trHeight w:val="712"/>
        </w:trPr>
        <w:tc>
          <w:tcPr>
            <w:tcW w:w="663" w:type="dxa"/>
          </w:tcPr>
          <w:p w:rsidR="00944D6A" w:rsidRDefault="00F8160D">
            <w:pPr>
              <w:pStyle w:val="TableParagraph"/>
              <w:spacing w:before="213"/>
              <w:ind w:left="113"/>
            </w:pPr>
            <w:r>
              <w:t>A7</w:t>
            </w:r>
          </w:p>
        </w:tc>
        <w:tc>
          <w:tcPr>
            <w:tcW w:w="5586" w:type="dxa"/>
          </w:tcPr>
          <w:p w:rsidR="00944D6A" w:rsidRDefault="00F8160D">
            <w:pPr>
              <w:pStyle w:val="TableParagraph"/>
              <w:spacing w:line="232" w:lineRule="auto"/>
              <w:ind w:left="112" w:right="563"/>
              <w:rPr>
                <w:sz w:val="20"/>
              </w:rPr>
            </w:pPr>
            <w:r>
              <w:rPr>
                <w:sz w:val="20"/>
              </w:rPr>
              <w:t>An understanding of the ethical dimensions to the tourism and hospitality industry.</w:t>
            </w:r>
          </w:p>
        </w:tc>
        <w:tc>
          <w:tcPr>
            <w:tcW w:w="675" w:type="dxa"/>
          </w:tcPr>
          <w:p w:rsidR="00944D6A" w:rsidRDefault="00944D6A">
            <w:pPr>
              <w:pStyle w:val="TableParagraph"/>
              <w:rPr>
                <w:rFonts w:ascii="Times New Roman"/>
                <w:sz w:val="20"/>
              </w:rPr>
            </w:pPr>
          </w:p>
        </w:tc>
        <w:tc>
          <w:tcPr>
            <w:tcW w:w="6047" w:type="dxa"/>
          </w:tcPr>
          <w:p w:rsidR="00944D6A" w:rsidRDefault="00944D6A">
            <w:pPr>
              <w:pStyle w:val="TableParagraph"/>
              <w:rPr>
                <w:rFonts w:ascii="Times New Roman"/>
                <w:sz w:val="20"/>
              </w:rPr>
            </w:pPr>
          </w:p>
        </w:tc>
      </w:tr>
    </w:tbl>
    <w:p w:rsidR="00944D6A" w:rsidRDefault="00944D6A">
      <w:pPr>
        <w:rPr>
          <w:rFonts w:ascii="Times New Roman"/>
          <w:sz w:val="20"/>
        </w:rPr>
        <w:sectPr w:rsidR="00944D6A">
          <w:headerReference w:type="default" r:id="rId67"/>
          <w:footerReference w:type="default" r:id="rId68"/>
          <w:pgSz w:w="16840" w:h="11910" w:orient="landscape"/>
          <w:pgMar w:top="1180" w:right="1280" w:bottom="1200" w:left="1340" w:header="712" w:footer="1008" w:gutter="0"/>
          <w:pgNumType w:start="32"/>
          <w:cols w:space="708"/>
        </w:sectPr>
      </w:pPr>
    </w:p>
    <w:p w:rsidR="00944D6A" w:rsidRDefault="00944D6A">
      <w:pPr>
        <w:pStyle w:val="Brdtekst"/>
        <w:rPr>
          <w:rFonts w:ascii="Times New Roman"/>
          <w:sz w:val="20"/>
        </w:rPr>
      </w:pPr>
    </w:p>
    <w:p w:rsidR="00944D6A" w:rsidRDefault="00944D6A">
      <w:pPr>
        <w:pStyle w:val="Brdtekst"/>
        <w:rPr>
          <w:rFonts w:ascii="Times New Roman"/>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5619"/>
        <w:gridCol w:w="677"/>
        <w:gridCol w:w="6085"/>
      </w:tblGrid>
      <w:tr w:rsidR="00944D6A">
        <w:trPr>
          <w:trHeight w:val="458"/>
        </w:trPr>
        <w:tc>
          <w:tcPr>
            <w:tcW w:w="6287" w:type="dxa"/>
            <w:gridSpan w:val="2"/>
            <w:shd w:val="clear" w:color="auto" w:fill="DFDFDF"/>
          </w:tcPr>
          <w:p w:rsidR="00944D6A" w:rsidRDefault="00F8160D">
            <w:pPr>
              <w:pStyle w:val="TableParagraph"/>
              <w:spacing w:before="67"/>
              <w:ind w:left="112"/>
              <w:rPr>
                <w:b/>
              </w:rPr>
            </w:pPr>
            <w:r>
              <w:rPr>
                <w:b/>
              </w:rPr>
              <w:t>Practical skills</w:t>
            </w:r>
          </w:p>
        </w:tc>
        <w:tc>
          <w:tcPr>
            <w:tcW w:w="6762" w:type="dxa"/>
            <w:gridSpan w:val="2"/>
            <w:shd w:val="clear" w:color="auto" w:fill="DFDFDF"/>
          </w:tcPr>
          <w:p w:rsidR="00944D6A" w:rsidRDefault="00F8160D">
            <w:pPr>
              <w:pStyle w:val="TableParagraph"/>
              <w:spacing w:before="67"/>
              <w:ind w:left="112"/>
              <w:rPr>
                <w:b/>
              </w:rPr>
            </w:pPr>
            <w:r>
              <w:rPr>
                <w:b/>
              </w:rPr>
              <w:t>Graduate skills</w:t>
            </w:r>
          </w:p>
        </w:tc>
      </w:tr>
      <w:tr w:rsidR="00944D6A">
        <w:trPr>
          <w:trHeight w:val="501"/>
        </w:trPr>
        <w:tc>
          <w:tcPr>
            <w:tcW w:w="668" w:type="dxa"/>
          </w:tcPr>
          <w:p w:rsidR="00944D6A" w:rsidRDefault="00F8160D">
            <w:pPr>
              <w:pStyle w:val="TableParagraph"/>
              <w:spacing w:before="98"/>
              <w:ind w:left="112"/>
            </w:pPr>
            <w:r>
              <w:t>C1</w:t>
            </w:r>
          </w:p>
        </w:tc>
        <w:tc>
          <w:tcPr>
            <w:tcW w:w="5619" w:type="dxa"/>
          </w:tcPr>
          <w:p w:rsidR="00944D6A" w:rsidRDefault="00F8160D">
            <w:pPr>
              <w:pStyle w:val="TableParagraph"/>
              <w:spacing w:line="237" w:lineRule="auto"/>
              <w:ind w:left="112" w:right="158"/>
              <w:rPr>
                <w:sz w:val="20"/>
              </w:rPr>
            </w:pPr>
            <w:proofErr w:type="spellStart"/>
            <w:r>
              <w:rPr>
                <w:sz w:val="20"/>
              </w:rPr>
              <w:t>Analyse</w:t>
            </w:r>
            <w:proofErr w:type="spellEnd"/>
            <w:r>
              <w:rPr>
                <w:sz w:val="20"/>
              </w:rPr>
              <w:t xml:space="preserve"> problems in complex business situations; evaluate potential solutions.</w:t>
            </w:r>
          </w:p>
        </w:tc>
        <w:tc>
          <w:tcPr>
            <w:tcW w:w="677" w:type="dxa"/>
          </w:tcPr>
          <w:p w:rsidR="00944D6A" w:rsidRDefault="00F8160D">
            <w:pPr>
              <w:pStyle w:val="TableParagraph"/>
              <w:spacing w:before="98"/>
              <w:ind w:left="112"/>
            </w:pPr>
            <w:r>
              <w:t>D1</w:t>
            </w:r>
          </w:p>
        </w:tc>
        <w:tc>
          <w:tcPr>
            <w:tcW w:w="6085" w:type="dxa"/>
          </w:tcPr>
          <w:p w:rsidR="00944D6A" w:rsidRDefault="00F8160D">
            <w:pPr>
              <w:pStyle w:val="TableParagraph"/>
              <w:spacing w:line="225" w:lineRule="exact"/>
              <w:ind w:left="109"/>
              <w:rPr>
                <w:sz w:val="20"/>
              </w:rPr>
            </w:pPr>
            <w:r>
              <w:rPr>
                <w:sz w:val="20"/>
              </w:rPr>
              <w:t>Clarify career objectives &amp; develop plans to achieve them.</w:t>
            </w:r>
          </w:p>
        </w:tc>
      </w:tr>
      <w:tr w:rsidR="00944D6A">
        <w:trPr>
          <w:trHeight w:val="1008"/>
        </w:trPr>
        <w:tc>
          <w:tcPr>
            <w:tcW w:w="668" w:type="dxa"/>
          </w:tcPr>
          <w:p w:rsidR="00944D6A" w:rsidRDefault="00944D6A">
            <w:pPr>
              <w:pStyle w:val="TableParagraph"/>
              <w:spacing w:before="6"/>
              <w:rPr>
                <w:rFonts w:ascii="Times New Roman"/>
                <w:sz w:val="28"/>
              </w:rPr>
            </w:pPr>
          </w:p>
          <w:p w:rsidR="00944D6A" w:rsidRDefault="00F8160D">
            <w:pPr>
              <w:pStyle w:val="TableParagraph"/>
              <w:ind w:left="112"/>
            </w:pPr>
            <w:r>
              <w:t>C2</w:t>
            </w:r>
          </w:p>
        </w:tc>
        <w:tc>
          <w:tcPr>
            <w:tcW w:w="5619" w:type="dxa"/>
          </w:tcPr>
          <w:p w:rsidR="00944D6A" w:rsidRDefault="00F8160D">
            <w:pPr>
              <w:pStyle w:val="TableParagraph"/>
              <w:ind w:left="112" w:right="158"/>
              <w:rPr>
                <w:sz w:val="20"/>
              </w:rPr>
            </w:pPr>
            <w:r>
              <w:rPr>
                <w:sz w:val="20"/>
              </w:rPr>
              <w:t>Develop case studies gathering a range of material, selecting an appropriate choice of material and communicating this selection</w:t>
            </w:r>
          </w:p>
          <w:p w:rsidR="00944D6A" w:rsidRDefault="00F8160D">
            <w:pPr>
              <w:pStyle w:val="TableParagraph"/>
              <w:spacing w:line="217" w:lineRule="exact"/>
              <w:ind w:left="112"/>
              <w:rPr>
                <w:sz w:val="20"/>
              </w:rPr>
            </w:pPr>
            <w:r>
              <w:rPr>
                <w:sz w:val="20"/>
              </w:rPr>
              <w:t>effectively either orally or in writing.</w:t>
            </w:r>
          </w:p>
        </w:tc>
        <w:tc>
          <w:tcPr>
            <w:tcW w:w="677" w:type="dxa"/>
          </w:tcPr>
          <w:p w:rsidR="00944D6A" w:rsidRDefault="00944D6A">
            <w:pPr>
              <w:pStyle w:val="TableParagraph"/>
              <w:spacing w:before="6"/>
              <w:rPr>
                <w:rFonts w:ascii="Times New Roman"/>
                <w:sz w:val="28"/>
              </w:rPr>
            </w:pPr>
          </w:p>
          <w:p w:rsidR="00944D6A" w:rsidRDefault="00F8160D">
            <w:pPr>
              <w:pStyle w:val="TableParagraph"/>
              <w:ind w:left="112"/>
            </w:pPr>
            <w:r>
              <w:t>D2</w:t>
            </w:r>
          </w:p>
        </w:tc>
        <w:tc>
          <w:tcPr>
            <w:tcW w:w="6085" w:type="dxa"/>
          </w:tcPr>
          <w:p w:rsidR="00944D6A" w:rsidRDefault="00944D6A">
            <w:pPr>
              <w:pStyle w:val="TableParagraph"/>
              <w:spacing w:before="6"/>
              <w:rPr>
                <w:rFonts w:ascii="Times New Roman"/>
                <w:sz w:val="19"/>
              </w:rPr>
            </w:pPr>
          </w:p>
          <w:p w:rsidR="00944D6A" w:rsidRDefault="00F8160D">
            <w:pPr>
              <w:pStyle w:val="TableParagraph"/>
              <w:ind w:left="109"/>
              <w:rPr>
                <w:sz w:val="20"/>
              </w:rPr>
            </w:pPr>
            <w:r>
              <w:rPr>
                <w:sz w:val="20"/>
              </w:rPr>
              <w:t>Learn flexibly and effectively from diverse opportunities.</w:t>
            </w:r>
          </w:p>
        </w:tc>
      </w:tr>
      <w:tr w:rsidR="00944D6A">
        <w:trPr>
          <w:trHeight w:val="753"/>
        </w:trPr>
        <w:tc>
          <w:tcPr>
            <w:tcW w:w="668" w:type="dxa"/>
          </w:tcPr>
          <w:p w:rsidR="00944D6A" w:rsidRDefault="00F8160D">
            <w:pPr>
              <w:pStyle w:val="TableParagraph"/>
              <w:spacing w:before="211"/>
              <w:ind w:left="112"/>
            </w:pPr>
            <w:r>
              <w:t>C3</w:t>
            </w:r>
          </w:p>
        </w:tc>
        <w:tc>
          <w:tcPr>
            <w:tcW w:w="5619" w:type="dxa"/>
          </w:tcPr>
          <w:p w:rsidR="00944D6A" w:rsidRDefault="00F8160D">
            <w:pPr>
              <w:pStyle w:val="TableParagraph"/>
              <w:spacing w:line="237" w:lineRule="auto"/>
              <w:ind w:left="112" w:right="158"/>
              <w:rPr>
                <w:sz w:val="20"/>
              </w:rPr>
            </w:pPr>
            <w:r>
              <w:rPr>
                <w:sz w:val="20"/>
              </w:rPr>
              <w:t>Work in a small team, dealing with problems, risks and uncertainty effectively and developing</w:t>
            </w:r>
          </w:p>
          <w:p w:rsidR="00944D6A" w:rsidRDefault="00F8160D">
            <w:pPr>
              <w:pStyle w:val="TableParagraph"/>
              <w:spacing w:line="217" w:lineRule="exact"/>
              <w:ind w:left="112"/>
              <w:rPr>
                <w:sz w:val="20"/>
              </w:rPr>
            </w:pPr>
            <w:r>
              <w:rPr>
                <w:sz w:val="20"/>
              </w:rPr>
              <w:t>decision making skills.</w:t>
            </w:r>
          </w:p>
        </w:tc>
        <w:tc>
          <w:tcPr>
            <w:tcW w:w="677" w:type="dxa"/>
          </w:tcPr>
          <w:p w:rsidR="00944D6A" w:rsidRDefault="00F8160D">
            <w:pPr>
              <w:pStyle w:val="TableParagraph"/>
              <w:spacing w:before="211"/>
              <w:ind w:left="112"/>
            </w:pPr>
            <w:r>
              <w:t>D3</w:t>
            </w:r>
          </w:p>
        </w:tc>
        <w:tc>
          <w:tcPr>
            <w:tcW w:w="6085" w:type="dxa"/>
          </w:tcPr>
          <w:p w:rsidR="00944D6A" w:rsidRDefault="00944D6A">
            <w:pPr>
              <w:pStyle w:val="TableParagraph"/>
              <w:spacing w:before="4"/>
              <w:rPr>
                <w:rFonts w:ascii="Times New Roman"/>
                <w:sz w:val="19"/>
              </w:rPr>
            </w:pPr>
          </w:p>
          <w:p w:rsidR="00944D6A" w:rsidRDefault="00F8160D">
            <w:pPr>
              <w:pStyle w:val="TableParagraph"/>
              <w:ind w:left="109"/>
              <w:rPr>
                <w:sz w:val="20"/>
              </w:rPr>
            </w:pPr>
            <w:r>
              <w:rPr>
                <w:sz w:val="20"/>
              </w:rPr>
              <w:t>Communicate persuasively using a range of media.</w:t>
            </w:r>
          </w:p>
        </w:tc>
      </w:tr>
      <w:tr w:rsidR="00944D6A">
        <w:trPr>
          <w:trHeight w:val="505"/>
        </w:trPr>
        <w:tc>
          <w:tcPr>
            <w:tcW w:w="668" w:type="dxa"/>
          </w:tcPr>
          <w:p w:rsidR="00944D6A" w:rsidRDefault="00F8160D">
            <w:pPr>
              <w:pStyle w:val="TableParagraph"/>
              <w:spacing w:before="98"/>
              <w:ind w:left="112"/>
            </w:pPr>
            <w:r>
              <w:t>C4</w:t>
            </w:r>
          </w:p>
        </w:tc>
        <w:tc>
          <w:tcPr>
            <w:tcW w:w="5619" w:type="dxa"/>
          </w:tcPr>
          <w:p w:rsidR="00944D6A" w:rsidRDefault="00F8160D">
            <w:pPr>
              <w:pStyle w:val="TableParagraph"/>
              <w:spacing w:line="225" w:lineRule="exact"/>
              <w:ind w:left="112"/>
              <w:rPr>
                <w:sz w:val="20"/>
              </w:rPr>
            </w:pPr>
            <w:r>
              <w:rPr>
                <w:sz w:val="20"/>
              </w:rPr>
              <w:t>Self-appraise and critically reflect on their own work.</w:t>
            </w:r>
          </w:p>
        </w:tc>
        <w:tc>
          <w:tcPr>
            <w:tcW w:w="677" w:type="dxa"/>
          </w:tcPr>
          <w:p w:rsidR="00944D6A" w:rsidRDefault="00F8160D">
            <w:pPr>
              <w:pStyle w:val="TableParagraph"/>
              <w:spacing w:before="98"/>
              <w:ind w:left="112"/>
            </w:pPr>
            <w:r>
              <w:t>D4</w:t>
            </w:r>
          </w:p>
        </w:tc>
        <w:tc>
          <w:tcPr>
            <w:tcW w:w="6085" w:type="dxa"/>
          </w:tcPr>
          <w:p w:rsidR="00944D6A" w:rsidRDefault="00F8160D">
            <w:pPr>
              <w:pStyle w:val="TableParagraph"/>
              <w:spacing w:before="107"/>
              <w:ind w:left="109"/>
              <w:rPr>
                <w:sz w:val="20"/>
              </w:rPr>
            </w:pPr>
            <w:r>
              <w:rPr>
                <w:sz w:val="20"/>
              </w:rPr>
              <w:t>Contribute positively to team performance.</w:t>
            </w:r>
          </w:p>
        </w:tc>
      </w:tr>
      <w:tr w:rsidR="00944D6A">
        <w:trPr>
          <w:trHeight w:val="753"/>
        </w:trPr>
        <w:tc>
          <w:tcPr>
            <w:tcW w:w="668" w:type="dxa"/>
          </w:tcPr>
          <w:p w:rsidR="00944D6A" w:rsidRDefault="00F8160D">
            <w:pPr>
              <w:pStyle w:val="TableParagraph"/>
              <w:spacing w:before="208"/>
              <w:ind w:left="112"/>
            </w:pPr>
            <w:r>
              <w:t>C5</w:t>
            </w:r>
          </w:p>
        </w:tc>
        <w:tc>
          <w:tcPr>
            <w:tcW w:w="5619" w:type="dxa"/>
          </w:tcPr>
          <w:p w:rsidR="00944D6A" w:rsidRDefault="00F8160D">
            <w:pPr>
              <w:pStyle w:val="TableParagraph"/>
              <w:spacing w:line="235" w:lineRule="auto"/>
              <w:ind w:left="112" w:right="158"/>
              <w:rPr>
                <w:sz w:val="20"/>
              </w:rPr>
            </w:pPr>
            <w:r>
              <w:rPr>
                <w:sz w:val="20"/>
              </w:rPr>
              <w:t>Research material for reports and essays and apply that material selectively in developing a</w:t>
            </w:r>
          </w:p>
          <w:p w:rsidR="00944D6A" w:rsidRDefault="00F8160D">
            <w:pPr>
              <w:pStyle w:val="TableParagraph"/>
              <w:spacing w:line="220" w:lineRule="exact"/>
              <w:ind w:left="112"/>
              <w:rPr>
                <w:sz w:val="20"/>
              </w:rPr>
            </w:pPr>
            <w:r>
              <w:rPr>
                <w:sz w:val="20"/>
              </w:rPr>
              <w:t>reasoned argument.</w:t>
            </w:r>
          </w:p>
        </w:tc>
        <w:tc>
          <w:tcPr>
            <w:tcW w:w="677" w:type="dxa"/>
          </w:tcPr>
          <w:p w:rsidR="00944D6A" w:rsidRDefault="00F8160D">
            <w:pPr>
              <w:pStyle w:val="TableParagraph"/>
              <w:spacing w:before="208"/>
              <w:ind w:left="112"/>
            </w:pPr>
            <w:r>
              <w:t>D5</w:t>
            </w:r>
          </w:p>
        </w:tc>
        <w:tc>
          <w:tcPr>
            <w:tcW w:w="6085" w:type="dxa"/>
          </w:tcPr>
          <w:p w:rsidR="00944D6A" w:rsidRDefault="00944D6A">
            <w:pPr>
              <w:pStyle w:val="TableParagraph"/>
              <w:spacing w:before="1"/>
              <w:rPr>
                <w:rFonts w:ascii="Times New Roman"/>
                <w:sz w:val="19"/>
              </w:rPr>
            </w:pPr>
          </w:p>
          <w:p w:rsidR="00944D6A" w:rsidRDefault="00F8160D">
            <w:pPr>
              <w:pStyle w:val="TableParagraph"/>
              <w:ind w:left="109"/>
              <w:rPr>
                <w:sz w:val="20"/>
              </w:rPr>
            </w:pPr>
            <w:r>
              <w:rPr>
                <w:sz w:val="20"/>
              </w:rPr>
              <w:t>Use ICT to improve personal productivity.</w:t>
            </w:r>
          </w:p>
        </w:tc>
      </w:tr>
      <w:tr w:rsidR="00944D6A">
        <w:trPr>
          <w:trHeight w:val="498"/>
        </w:trPr>
        <w:tc>
          <w:tcPr>
            <w:tcW w:w="668" w:type="dxa"/>
          </w:tcPr>
          <w:p w:rsidR="00944D6A" w:rsidRDefault="00F8160D">
            <w:pPr>
              <w:pStyle w:val="TableParagraph"/>
              <w:spacing w:before="96"/>
              <w:ind w:left="112"/>
            </w:pPr>
            <w:r>
              <w:t>C6</w:t>
            </w:r>
          </w:p>
        </w:tc>
        <w:tc>
          <w:tcPr>
            <w:tcW w:w="5619" w:type="dxa"/>
          </w:tcPr>
          <w:p w:rsidR="00944D6A" w:rsidRDefault="00F8160D">
            <w:pPr>
              <w:pStyle w:val="TableParagraph"/>
              <w:spacing w:before="3" w:line="225" w:lineRule="auto"/>
              <w:ind w:left="112" w:right="959"/>
              <w:rPr>
                <w:sz w:val="20"/>
              </w:rPr>
            </w:pPr>
            <w:r>
              <w:rPr>
                <w:sz w:val="20"/>
              </w:rPr>
              <w:t>Developing a business proposal for a tourist activity.</w:t>
            </w:r>
          </w:p>
        </w:tc>
        <w:tc>
          <w:tcPr>
            <w:tcW w:w="677" w:type="dxa"/>
          </w:tcPr>
          <w:p w:rsidR="00944D6A" w:rsidRDefault="00F8160D">
            <w:pPr>
              <w:pStyle w:val="TableParagraph"/>
              <w:spacing w:before="96"/>
              <w:ind w:left="112"/>
            </w:pPr>
            <w:r>
              <w:t>D6</w:t>
            </w:r>
          </w:p>
        </w:tc>
        <w:tc>
          <w:tcPr>
            <w:tcW w:w="6085" w:type="dxa"/>
          </w:tcPr>
          <w:p w:rsidR="00944D6A" w:rsidRDefault="00F8160D">
            <w:pPr>
              <w:pStyle w:val="TableParagraph"/>
              <w:spacing w:before="105"/>
              <w:ind w:left="109"/>
              <w:rPr>
                <w:sz w:val="20"/>
              </w:rPr>
            </w:pPr>
            <w:r>
              <w:rPr>
                <w:sz w:val="20"/>
              </w:rPr>
              <w:t xml:space="preserve">Collect, </w:t>
            </w:r>
            <w:proofErr w:type="spellStart"/>
            <w:r>
              <w:rPr>
                <w:sz w:val="20"/>
              </w:rPr>
              <w:t>analyse</w:t>
            </w:r>
            <w:proofErr w:type="spellEnd"/>
            <w:r>
              <w:rPr>
                <w:sz w:val="20"/>
              </w:rPr>
              <w:t xml:space="preserve"> and critically interpret numerical data</w:t>
            </w:r>
          </w:p>
        </w:tc>
      </w:tr>
      <w:tr w:rsidR="00944D6A">
        <w:trPr>
          <w:trHeight w:val="498"/>
        </w:trPr>
        <w:tc>
          <w:tcPr>
            <w:tcW w:w="668" w:type="dxa"/>
          </w:tcPr>
          <w:p w:rsidR="00944D6A" w:rsidRDefault="00944D6A">
            <w:pPr>
              <w:pStyle w:val="TableParagraph"/>
              <w:rPr>
                <w:rFonts w:ascii="Times New Roman"/>
                <w:sz w:val="20"/>
              </w:rPr>
            </w:pPr>
          </w:p>
        </w:tc>
        <w:tc>
          <w:tcPr>
            <w:tcW w:w="5619" w:type="dxa"/>
          </w:tcPr>
          <w:p w:rsidR="00944D6A" w:rsidRDefault="00944D6A">
            <w:pPr>
              <w:pStyle w:val="TableParagraph"/>
              <w:rPr>
                <w:rFonts w:ascii="Times New Roman"/>
                <w:sz w:val="20"/>
              </w:rPr>
            </w:pPr>
          </w:p>
        </w:tc>
        <w:tc>
          <w:tcPr>
            <w:tcW w:w="677" w:type="dxa"/>
          </w:tcPr>
          <w:p w:rsidR="00944D6A" w:rsidRDefault="00944D6A">
            <w:pPr>
              <w:pStyle w:val="TableParagraph"/>
              <w:rPr>
                <w:rFonts w:ascii="Times New Roman"/>
                <w:sz w:val="20"/>
              </w:rPr>
            </w:pPr>
          </w:p>
        </w:tc>
        <w:tc>
          <w:tcPr>
            <w:tcW w:w="6085" w:type="dxa"/>
          </w:tcPr>
          <w:p w:rsidR="00944D6A" w:rsidRDefault="00944D6A">
            <w:pPr>
              <w:pStyle w:val="TableParagraph"/>
              <w:rPr>
                <w:rFonts w:ascii="Times New Roman"/>
                <w:sz w:val="20"/>
              </w:rPr>
            </w:pPr>
          </w:p>
        </w:tc>
      </w:tr>
    </w:tbl>
    <w:p w:rsidR="00944D6A" w:rsidRDefault="00944D6A">
      <w:pPr>
        <w:pStyle w:val="Brdtekst"/>
        <w:rPr>
          <w:rFonts w:ascii="Times New Roman"/>
          <w:sz w:val="20"/>
        </w:rPr>
      </w:pPr>
    </w:p>
    <w:p w:rsidR="00944D6A" w:rsidRDefault="00944D6A">
      <w:pPr>
        <w:pStyle w:val="Brdtekst"/>
        <w:spacing w:before="9"/>
        <w:rPr>
          <w:rFonts w:ascii="Times New Roman"/>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518"/>
        <w:gridCol w:w="520"/>
        <w:gridCol w:w="520"/>
        <w:gridCol w:w="520"/>
        <w:gridCol w:w="518"/>
        <w:gridCol w:w="520"/>
        <w:gridCol w:w="518"/>
        <w:gridCol w:w="517"/>
        <w:gridCol w:w="519"/>
        <w:gridCol w:w="517"/>
        <w:gridCol w:w="517"/>
        <w:gridCol w:w="515"/>
        <w:gridCol w:w="517"/>
        <w:gridCol w:w="525"/>
        <w:gridCol w:w="515"/>
        <w:gridCol w:w="517"/>
        <w:gridCol w:w="519"/>
        <w:gridCol w:w="517"/>
        <w:gridCol w:w="515"/>
        <w:gridCol w:w="517"/>
        <w:gridCol w:w="518"/>
        <w:gridCol w:w="517"/>
        <w:gridCol w:w="515"/>
        <w:gridCol w:w="858"/>
      </w:tblGrid>
      <w:tr w:rsidR="00944D6A">
        <w:trPr>
          <w:trHeight w:val="304"/>
        </w:trPr>
        <w:tc>
          <w:tcPr>
            <w:tcW w:w="13153" w:type="dxa"/>
            <w:gridSpan w:val="25"/>
            <w:shd w:val="clear" w:color="auto" w:fill="D9D9D9"/>
          </w:tcPr>
          <w:p w:rsidR="00944D6A" w:rsidRDefault="00F8160D">
            <w:pPr>
              <w:pStyle w:val="TableParagraph"/>
              <w:spacing w:line="231" w:lineRule="exact"/>
              <w:ind w:left="112"/>
              <w:rPr>
                <w:b/>
              </w:rPr>
            </w:pPr>
            <w:proofErr w:type="spellStart"/>
            <w:r>
              <w:rPr>
                <w:b/>
              </w:rPr>
              <w:t>Programme</w:t>
            </w:r>
            <w:proofErr w:type="spellEnd"/>
            <w:r>
              <w:rPr>
                <w:b/>
              </w:rPr>
              <w:t xml:space="preserve"> outcomes</w:t>
            </w:r>
          </w:p>
        </w:tc>
      </w:tr>
      <w:tr w:rsidR="00944D6A">
        <w:trPr>
          <w:trHeight w:val="343"/>
        </w:trPr>
        <w:tc>
          <w:tcPr>
            <w:tcW w:w="384" w:type="dxa"/>
          </w:tcPr>
          <w:p w:rsidR="00944D6A" w:rsidRDefault="00F8160D">
            <w:pPr>
              <w:pStyle w:val="TableParagraph"/>
              <w:spacing w:before="35"/>
              <w:ind w:left="112"/>
              <w:rPr>
                <w:sz w:val="18"/>
              </w:rPr>
            </w:pPr>
            <w:r>
              <w:rPr>
                <w:sz w:val="18"/>
              </w:rPr>
              <w:t>A1</w:t>
            </w:r>
          </w:p>
        </w:tc>
        <w:tc>
          <w:tcPr>
            <w:tcW w:w="518" w:type="dxa"/>
          </w:tcPr>
          <w:p w:rsidR="00944D6A" w:rsidRDefault="00F8160D">
            <w:pPr>
              <w:pStyle w:val="TableParagraph"/>
              <w:spacing w:before="35"/>
              <w:ind w:left="135" w:right="111"/>
              <w:jc w:val="center"/>
              <w:rPr>
                <w:sz w:val="18"/>
              </w:rPr>
            </w:pPr>
            <w:r>
              <w:rPr>
                <w:sz w:val="18"/>
              </w:rPr>
              <w:t>A2</w:t>
            </w:r>
          </w:p>
        </w:tc>
        <w:tc>
          <w:tcPr>
            <w:tcW w:w="520" w:type="dxa"/>
          </w:tcPr>
          <w:p w:rsidR="00944D6A" w:rsidRDefault="00F8160D">
            <w:pPr>
              <w:pStyle w:val="TableParagraph"/>
              <w:spacing w:before="35"/>
              <w:ind w:right="172"/>
              <w:jc w:val="right"/>
              <w:rPr>
                <w:sz w:val="18"/>
              </w:rPr>
            </w:pPr>
            <w:r>
              <w:rPr>
                <w:w w:val="95"/>
                <w:sz w:val="18"/>
              </w:rPr>
              <w:t>A3</w:t>
            </w:r>
          </w:p>
        </w:tc>
        <w:tc>
          <w:tcPr>
            <w:tcW w:w="520" w:type="dxa"/>
          </w:tcPr>
          <w:p w:rsidR="00944D6A" w:rsidRDefault="00F8160D">
            <w:pPr>
              <w:pStyle w:val="TableParagraph"/>
              <w:spacing w:before="35"/>
              <w:ind w:right="132"/>
              <w:jc w:val="right"/>
              <w:rPr>
                <w:sz w:val="18"/>
              </w:rPr>
            </w:pPr>
            <w:r>
              <w:rPr>
                <w:w w:val="95"/>
                <w:sz w:val="18"/>
              </w:rPr>
              <w:t>A4</w:t>
            </w:r>
          </w:p>
        </w:tc>
        <w:tc>
          <w:tcPr>
            <w:tcW w:w="520" w:type="dxa"/>
          </w:tcPr>
          <w:p w:rsidR="00944D6A" w:rsidRDefault="00F8160D">
            <w:pPr>
              <w:pStyle w:val="TableParagraph"/>
              <w:spacing w:before="35"/>
              <w:ind w:right="172"/>
              <w:jc w:val="right"/>
              <w:rPr>
                <w:sz w:val="18"/>
              </w:rPr>
            </w:pPr>
            <w:r>
              <w:rPr>
                <w:w w:val="95"/>
                <w:sz w:val="18"/>
              </w:rPr>
              <w:t>A5</w:t>
            </w:r>
          </w:p>
        </w:tc>
        <w:tc>
          <w:tcPr>
            <w:tcW w:w="518" w:type="dxa"/>
          </w:tcPr>
          <w:p w:rsidR="00944D6A" w:rsidRDefault="00F8160D">
            <w:pPr>
              <w:pStyle w:val="TableParagraph"/>
              <w:spacing w:before="35"/>
              <w:ind w:left="135" w:right="110"/>
              <w:jc w:val="center"/>
              <w:rPr>
                <w:sz w:val="18"/>
              </w:rPr>
            </w:pPr>
            <w:r>
              <w:rPr>
                <w:sz w:val="18"/>
              </w:rPr>
              <w:t>A6</w:t>
            </w:r>
          </w:p>
        </w:tc>
        <w:tc>
          <w:tcPr>
            <w:tcW w:w="520" w:type="dxa"/>
          </w:tcPr>
          <w:p w:rsidR="00944D6A" w:rsidRDefault="00F8160D">
            <w:pPr>
              <w:pStyle w:val="TableParagraph"/>
              <w:spacing w:before="35"/>
              <w:ind w:right="171"/>
              <w:jc w:val="right"/>
              <w:rPr>
                <w:sz w:val="18"/>
              </w:rPr>
            </w:pPr>
            <w:r>
              <w:rPr>
                <w:w w:val="95"/>
                <w:sz w:val="18"/>
              </w:rPr>
              <w:t>A7</w:t>
            </w:r>
          </w:p>
        </w:tc>
        <w:tc>
          <w:tcPr>
            <w:tcW w:w="518" w:type="dxa"/>
          </w:tcPr>
          <w:p w:rsidR="00944D6A" w:rsidRDefault="00F8160D">
            <w:pPr>
              <w:pStyle w:val="TableParagraph"/>
              <w:spacing w:before="35"/>
              <w:ind w:right="128"/>
              <w:jc w:val="right"/>
              <w:rPr>
                <w:sz w:val="18"/>
              </w:rPr>
            </w:pPr>
            <w:r>
              <w:rPr>
                <w:w w:val="95"/>
                <w:sz w:val="18"/>
              </w:rPr>
              <w:t>B1</w:t>
            </w:r>
          </w:p>
        </w:tc>
        <w:tc>
          <w:tcPr>
            <w:tcW w:w="517" w:type="dxa"/>
          </w:tcPr>
          <w:p w:rsidR="00944D6A" w:rsidRDefault="00F8160D">
            <w:pPr>
              <w:pStyle w:val="TableParagraph"/>
              <w:spacing w:before="35"/>
              <w:ind w:right="84"/>
              <w:jc w:val="right"/>
              <w:rPr>
                <w:sz w:val="18"/>
              </w:rPr>
            </w:pPr>
            <w:r>
              <w:rPr>
                <w:w w:val="90"/>
                <w:sz w:val="18"/>
              </w:rPr>
              <w:t>B2</w:t>
            </w:r>
          </w:p>
        </w:tc>
        <w:tc>
          <w:tcPr>
            <w:tcW w:w="519" w:type="dxa"/>
          </w:tcPr>
          <w:p w:rsidR="00944D6A" w:rsidRDefault="00F8160D">
            <w:pPr>
              <w:pStyle w:val="TableParagraph"/>
              <w:spacing w:before="35"/>
              <w:ind w:left="188" w:right="60"/>
              <w:jc w:val="center"/>
              <w:rPr>
                <w:sz w:val="18"/>
              </w:rPr>
            </w:pPr>
            <w:r>
              <w:rPr>
                <w:sz w:val="18"/>
              </w:rPr>
              <w:t>B3</w:t>
            </w:r>
          </w:p>
        </w:tc>
        <w:tc>
          <w:tcPr>
            <w:tcW w:w="517" w:type="dxa"/>
          </w:tcPr>
          <w:p w:rsidR="00944D6A" w:rsidRDefault="00F8160D">
            <w:pPr>
              <w:pStyle w:val="TableParagraph"/>
              <w:spacing w:before="35"/>
              <w:ind w:right="80"/>
              <w:jc w:val="right"/>
              <w:rPr>
                <w:sz w:val="18"/>
              </w:rPr>
            </w:pPr>
            <w:r>
              <w:rPr>
                <w:w w:val="90"/>
                <w:sz w:val="18"/>
              </w:rPr>
              <w:t>B4</w:t>
            </w:r>
          </w:p>
        </w:tc>
        <w:tc>
          <w:tcPr>
            <w:tcW w:w="517" w:type="dxa"/>
          </w:tcPr>
          <w:p w:rsidR="00944D6A" w:rsidRDefault="00F8160D">
            <w:pPr>
              <w:pStyle w:val="TableParagraph"/>
              <w:spacing w:before="35"/>
              <w:ind w:right="123"/>
              <w:jc w:val="right"/>
              <w:rPr>
                <w:sz w:val="18"/>
              </w:rPr>
            </w:pPr>
            <w:r>
              <w:rPr>
                <w:w w:val="95"/>
                <w:sz w:val="18"/>
              </w:rPr>
              <w:t>B5</w:t>
            </w:r>
          </w:p>
        </w:tc>
        <w:tc>
          <w:tcPr>
            <w:tcW w:w="515" w:type="dxa"/>
          </w:tcPr>
          <w:p w:rsidR="00944D6A" w:rsidRDefault="00F8160D">
            <w:pPr>
              <w:pStyle w:val="TableParagraph"/>
              <w:spacing w:before="35"/>
              <w:ind w:left="146" w:right="110"/>
              <w:jc w:val="center"/>
              <w:rPr>
                <w:sz w:val="17"/>
              </w:rPr>
            </w:pPr>
            <w:r>
              <w:rPr>
                <w:sz w:val="17"/>
              </w:rPr>
              <w:t>B6</w:t>
            </w:r>
          </w:p>
        </w:tc>
        <w:tc>
          <w:tcPr>
            <w:tcW w:w="517" w:type="dxa"/>
          </w:tcPr>
          <w:p w:rsidR="00944D6A" w:rsidRDefault="00F8160D">
            <w:pPr>
              <w:pStyle w:val="TableParagraph"/>
              <w:spacing w:before="35"/>
              <w:ind w:left="117" w:right="76"/>
              <w:jc w:val="center"/>
              <w:rPr>
                <w:sz w:val="17"/>
              </w:rPr>
            </w:pPr>
            <w:r>
              <w:rPr>
                <w:sz w:val="17"/>
              </w:rPr>
              <w:t>C1</w:t>
            </w:r>
          </w:p>
        </w:tc>
        <w:tc>
          <w:tcPr>
            <w:tcW w:w="525" w:type="dxa"/>
          </w:tcPr>
          <w:p w:rsidR="00944D6A" w:rsidRDefault="00F8160D">
            <w:pPr>
              <w:pStyle w:val="TableParagraph"/>
              <w:spacing w:before="35"/>
              <w:ind w:right="122"/>
              <w:jc w:val="right"/>
              <w:rPr>
                <w:sz w:val="17"/>
              </w:rPr>
            </w:pPr>
            <w:r>
              <w:rPr>
                <w:sz w:val="17"/>
              </w:rPr>
              <w:t>C2</w:t>
            </w:r>
          </w:p>
        </w:tc>
        <w:tc>
          <w:tcPr>
            <w:tcW w:w="515" w:type="dxa"/>
          </w:tcPr>
          <w:p w:rsidR="00944D6A" w:rsidRDefault="00F8160D">
            <w:pPr>
              <w:pStyle w:val="TableParagraph"/>
              <w:spacing w:before="35"/>
              <w:ind w:right="113"/>
              <w:jc w:val="right"/>
              <w:rPr>
                <w:sz w:val="17"/>
              </w:rPr>
            </w:pPr>
            <w:r>
              <w:rPr>
                <w:sz w:val="17"/>
              </w:rPr>
              <w:t>C3</w:t>
            </w:r>
          </w:p>
        </w:tc>
        <w:tc>
          <w:tcPr>
            <w:tcW w:w="517" w:type="dxa"/>
          </w:tcPr>
          <w:p w:rsidR="00944D6A" w:rsidRDefault="00F8160D">
            <w:pPr>
              <w:pStyle w:val="TableParagraph"/>
              <w:spacing w:before="35"/>
              <w:ind w:left="143" w:right="76"/>
              <w:jc w:val="center"/>
              <w:rPr>
                <w:sz w:val="17"/>
              </w:rPr>
            </w:pPr>
            <w:r>
              <w:rPr>
                <w:sz w:val="17"/>
              </w:rPr>
              <w:t>C4</w:t>
            </w:r>
          </w:p>
        </w:tc>
        <w:tc>
          <w:tcPr>
            <w:tcW w:w="519" w:type="dxa"/>
          </w:tcPr>
          <w:p w:rsidR="00944D6A" w:rsidRDefault="00F8160D">
            <w:pPr>
              <w:pStyle w:val="TableParagraph"/>
              <w:spacing w:before="35"/>
              <w:ind w:right="151"/>
              <w:jc w:val="right"/>
              <w:rPr>
                <w:sz w:val="17"/>
              </w:rPr>
            </w:pPr>
            <w:r>
              <w:rPr>
                <w:sz w:val="17"/>
              </w:rPr>
              <w:t>C5</w:t>
            </w:r>
          </w:p>
        </w:tc>
        <w:tc>
          <w:tcPr>
            <w:tcW w:w="517" w:type="dxa"/>
          </w:tcPr>
          <w:p w:rsidR="00944D6A" w:rsidRDefault="00F8160D">
            <w:pPr>
              <w:pStyle w:val="TableParagraph"/>
              <w:spacing w:before="35"/>
              <w:ind w:left="145" w:right="72"/>
              <w:jc w:val="center"/>
              <w:rPr>
                <w:sz w:val="17"/>
              </w:rPr>
            </w:pPr>
            <w:r>
              <w:rPr>
                <w:sz w:val="17"/>
              </w:rPr>
              <w:t>C6</w:t>
            </w:r>
          </w:p>
        </w:tc>
        <w:tc>
          <w:tcPr>
            <w:tcW w:w="515" w:type="dxa"/>
          </w:tcPr>
          <w:p w:rsidR="00944D6A" w:rsidRDefault="00F8160D">
            <w:pPr>
              <w:pStyle w:val="TableParagraph"/>
              <w:spacing w:before="35"/>
              <w:ind w:right="143"/>
              <w:jc w:val="right"/>
              <w:rPr>
                <w:sz w:val="17"/>
              </w:rPr>
            </w:pPr>
            <w:r>
              <w:rPr>
                <w:sz w:val="17"/>
              </w:rPr>
              <w:t>D1</w:t>
            </w:r>
          </w:p>
        </w:tc>
        <w:tc>
          <w:tcPr>
            <w:tcW w:w="517" w:type="dxa"/>
          </w:tcPr>
          <w:p w:rsidR="00944D6A" w:rsidRDefault="00F8160D">
            <w:pPr>
              <w:pStyle w:val="TableParagraph"/>
              <w:spacing w:before="35"/>
              <w:ind w:left="145" w:right="58"/>
              <w:jc w:val="center"/>
              <w:rPr>
                <w:sz w:val="17"/>
              </w:rPr>
            </w:pPr>
            <w:r>
              <w:rPr>
                <w:sz w:val="17"/>
              </w:rPr>
              <w:t>D2</w:t>
            </w:r>
          </w:p>
        </w:tc>
        <w:tc>
          <w:tcPr>
            <w:tcW w:w="518" w:type="dxa"/>
          </w:tcPr>
          <w:p w:rsidR="00944D6A" w:rsidRDefault="00F8160D">
            <w:pPr>
              <w:pStyle w:val="TableParagraph"/>
              <w:spacing w:before="35"/>
              <w:ind w:right="137"/>
              <w:jc w:val="right"/>
              <w:rPr>
                <w:sz w:val="17"/>
              </w:rPr>
            </w:pPr>
            <w:r>
              <w:rPr>
                <w:sz w:val="17"/>
              </w:rPr>
              <w:t>D3</w:t>
            </w:r>
          </w:p>
        </w:tc>
        <w:tc>
          <w:tcPr>
            <w:tcW w:w="517" w:type="dxa"/>
          </w:tcPr>
          <w:p w:rsidR="00944D6A" w:rsidRDefault="00F8160D">
            <w:pPr>
              <w:pStyle w:val="TableParagraph"/>
              <w:spacing w:before="35"/>
              <w:ind w:left="145" w:right="48"/>
              <w:jc w:val="center"/>
              <w:rPr>
                <w:sz w:val="17"/>
              </w:rPr>
            </w:pPr>
            <w:r>
              <w:rPr>
                <w:sz w:val="17"/>
              </w:rPr>
              <w:t>D4</w:t>
            </w:r>
          </w:p>
        </w:tc>
        <w:tc>
          <w:tcPr>
            <w:tcW w:w="515" w:type="dxa"/>
          </w:tcPr>
          <w:p w:rsidR="00944D6A" w:rsidRDefault="00F8160D">
            <w:pPr>
              <w:pStyle w:val="TableParagraph"/>
              <w:spacing w:before="35"/>
              <w:ind w:left="159"/>
              <w:rPr>
                <w:sz w:val="17"/>
              </w:rPr>
            </w:pPr>
            <w:r>
              <w:rPr>
                <w:sz w:val="17"/>
              </w:rPr>
              <w:t>D5</w:t>
            </w:r>
          </w:p>
        </w:tc>
        <w:tc>
          <w:tcPr>
            <w:tcW w:w="858" w:type="dxa"/>
          </w:tcPr>
          <w:p w:rsidR="00944D6A" w:rsidRDefault="00F8160D">
            <w:pPr>
              <w:pStyle w:val="TableParagraph"/>
              <w:spacing w:before="35"/>
              <w:ind w:left="371"/>
              <w:rPr>
                <w:sz w:val="17"/>
              </w:rPr>
            </w:pPr>
            <w:r>
              <w:rPr>
                <w:sz w:val="17"/>
              </w:rPr>
              <w:t>D6</w:t>
            </w:r>
          </w:p>
        </w:tc>
      </w:tr>
      <w:tr w:rsidR="00944D6A">
        <w:trPr>
          <w:trHeight w:val="311"/>
        </w:trPr>
        <w:tc>
          <w:tcPr>
            <w:tcW w:w="13153" w:type="dxa"/>
            <w:gridSpan w:val="25"/>
          </w:tcPr>
          <w:p w:rsidR="00944D6A" w:rsidRDefault="00F8160D">
            <w:pPr>
              <w:pStyle w:val="TableParagraph"/>
              <w:spacing w:line="236" w:lineRule="exact"/>
              <w:ind w:left="112"/>
              <w:rPr>
                <w:b/>
              </w:rPr>
            </w:pPr>
            <w:r>
              <w:rPr>
                <w:b/>
              </w:rPr>
              <w:t>Highest level achieved by all graduates</w:t>
            </w:r>
          </w:p>
        </w:tc>
      </w:tr>
      <w:tr w:rsidR="00944D6A">
        <w:trPr>
          <w:trHeight w:val="345"/>
        </w:trPr>
        <w:tc>
          <w:tcPr>
            <w:tcW w:w="384" w:type="dxa"/>
          </w:tcPr>
          <w:p w:rsidR="00944D6A" w:rsidRDefault="00F8160D">
            <w:pPr>
              <w:pStyle w:val="TableParagraph"/>
              <w:spacing w:before="9"/>
              <w:ind w:left="172"/>
            </w:pPr>
            <w:r>
              <w:t>6</w:t>
            </w:r>
          </w:p>
        </w:tc>
        <w:tc>
          <w:tcPr>
            <w:tcW w:w="518" w:type="dxa"/>
          </w:tcPr>
          <w:p w:rsidR="00944D6A" w:rsidRDefault="00F8160D">
            <w:pPr>
              <w:pStyle w:val="TableParagraph"/>
              <w:spacing w:before="9"/>
              <w:ind w:left="42"/>
              <w:jc w:val="center"/>
            </w:pPr>
            <w:r>
              <w:t>6</w:t>
            </w:r>
          </w:p>
        </w:tc>
        <w:tc>
          <w:tcPr>
            <w:tcW w:w="520" w:type="dxa"/>
          </w:tcPr>
          <w:p w:rsidR="00944D6A" w:rsidRDefault="00F8160D">
            <w:pPr>
              <w:pStyle w:val="TableParagraph"/>
              <w:spacing w:before="9"/>
              <w:ind w:right="209"/>
              <w:jc w:val="right"/>
            </w:pPr>
            <w:r>
              <w:t>6</w:t>
            </w:r>
          </w:p>
        </w:tc>
        <w:tc>
          <w:tcPr>
            <w:tcW w:w="520" w:type="dxa"/>
          </w:tcPr>
          <w:p w:rsidR="00944D6A" w:rsidRDefault="00F8160D">
            <w:pPr>
              <w:pStyle w:val="TableParagraph"/>
              <w:spacing w:before="9"/>
              <w:ind w:right="170"/>
              <w:jc w:val="right"/>
            </w:pPr>
            <w:r>
              <w:t>6</w:t>
            </w:r>
          </w:p>
        </w:tc>
        <w:tc>
          <w:tcPr>
            <w:tcW w:w="520" w:type="dxa"/>
          </w:tcPr>
          <w:p w:rsidR="00944D6A" w:rsidRDefault="00F8160D">
            <w:pPr>
              <w:pStyle w:val="TableParagraph"/>
              <w:spacing w:before="9"/>
              <w:ind w:right="212"/>
              <w:jc w:val="right"/>
            </w:pPr>
            <w:r>
              <w:t>6</w:t>
            </w:r>
          </w:p>
        </w:tc>
        <w:tc>
          <w:tcPr>
            <w:tcW w:w="518" w:type="dxa"/>
          </w:tcPr>
          <w:p w:rsidR="00944D6A" w:rsidRDefault="00F8160D">
            <w:pPr>
              <w:pStyle w:val="TableParagraph"/>
              <w:spacing w:before="9"/>
              <w:ind w:left="47"/>
              <w:jc w:val="center"/>
            </w:pPr>
            <w:r>
              <w:t>6</w:t>
            </w:r>
          </w:p>
        </w:tc>
        <w:tc>
          <w:tcPr>
            <w:tcW w:w="520" w:type="dxa"/>
          </w:tcPr>
          <w:p w:rsidR="00944D6A" w:rsidRDefault="00F8160D">
            <w:pPr>
              <w:pStyle w:val="TableParagraph"/>
              <w:spacing w:before="9"/>
              <w:ind w:right="209"/>
              <w:jc w:val="right"/>
            </w:pPr>
            <w:r>
              <w:t>6</w:t>
            </w:r>
          </w:p>
        </w:tc>
        <w:tc>
          <w:tcPr>
            <w:tcW w:w="518" w:type="dxa"/>
          </w:tcPr>
          <w:p w:rsidR="00944D6A" w:rsidRDefault="00F8160D">
            <w:pPr>
              <w:pStyle w:val="TableParagraph"/>
              <w:spacing w:before="9"/>
              <w:ind w:right="167"/>
              <w:jc w:val="right"/>
            </w:pPr>
            <w:r>
              <w:t>6</w:t>
            </w:r>
          </w:p>
        </w:tc>
        <w:tc>
          <w:tcPr>
            <w:tcW w:w="517" w:type="dxa"/>
          </w:tcPr>
          <w:p w:rsidR="00944D6A" w:rsidRDefault="00F8160D">
            <w:pPr>
              <w:pStyle w:val="TableParagraph"/>
              <w:spacing w:before="9"/>
              <w:ind w:right="120"/>
              <w:jc w:val="right"/>
            </w:pPr>
            <w:r>
              <w:t>6</w:t>
            </w:r>
          </w:p>
        </w:tc>
        <w:tc>
          <w:tcPr>
            <w:tcW w:w="519" w:type="dxa"/>
          </w:tcPr>
          <w:p w:rsidR="00944D6A" w:rsidRDefault="00F8160D">
            <w:pPr>
              <w:pStyle w:val="TableParagraph"/>
              <w:spacing w:before="9"/>
              <w:ind w:left="140"/>
              <w:jc w:val="center"/>
            </w:pPr>
            <w:r>
              <w:t>6</w:t>
            </w:r>
          </w:p>
        </w:tc>
        <w:tc>
          <w:tcPr>
            <w:tcW w:w="517" w:type="dxa"/>
          </w:tcPr>
          <w:p w:rsidR="00944D6A" w:rsidRDefault="00F8160D">
            <w:pPr>
              <w:pStyle w:val="TableParagraph"/>
              <w:spacing w:before="9"/>
              <w:ind w:right="119"/>
              <w:jc w:val="right"/>
            </w:pPr>
            <w:r>
              <w:t>6</w:t>
            </w:r>
          </w:p>
        </w:tc>
        <w:tc>
          <w:tcPr>
            <w:tcW w:w="517" w:type="dxa"/>
          </w:tcPr>
          <w:p w:rsidR="00944D6A" w:rsidRDefault="00F8160D">
            <w:pPr>
              <w:pStyle w:val="TableParagraph"/>
              <w:spacing w:before="9"/>
              <w:ind w:right="161"/>
              <w:jc w:val="right"/>
            </w:pPr>
            <w:r>
              <w:t>6</w:t>
            </w:r>
          </w:p>
        </w:tc>
        <w:tc>
          <w:tcPr>
            <w:tcW w:w="515" w:type="dxa"/>
          </w:tcPr>
          <w:p w:rsidR="00944D6A" w:rsidRDefault="00F8160D">
            <w:pPr>
              <w:pStyle w:val="TableParagraph"/>
              <w:spacing w:before="9"/>
              <w:ind w:left="62"/>
              <w:jc w:val="center"/>
            </w:pPr>
            <w:r>
              <w:t>6</w:t>
            </w:r>
          </w:p>
        </w:tc>
        <w:tc>
          <w:tcPr>
            <w:tcW w:w="517" w:type="dxa"/>
          </w:tcPr>
          <w:p w:rsidR="00944D6A" w:rsidRDefault="00F8160D">
            <w:pPr>
              <w:pStyle w:val="TableParagraph"/>
              <w:spacing w:before="9"/>
              <w:ind w:left="67"/>
              <w:jc w:val="center"/>
            </w:pPr>
            <w:r>
              <w:t>6</w:t>
            </w:r>
          </w:p>
        </w:tc>
        <w:tc>
          <w:tcPr>
            <w:tcW w:w="525" w:type="dxa"/>
          </w:tcPr>
          <w:p w:rsidR="00944D6A" w:rsidRDefault="00F8160D">
            <w:pPr>
              <w:pStyle w:val="TableParagraph"/>
              <w:spacing w:before="9"/>
              <w:ind w:right="155"/>
              <w:jc w:val="right"/>
            </w:pPr>
            <w:r>
              <w:t>6</w:t>
            </w:r>
          </w:p>
        </w:tc>
        <w:tc>
          <w:tcPr>
            <w:tcW w:w="515" w:type="dxa"/>
          </w:tcPr>
          <w:p w:rsidR="00944D6A" w:rsidRDefault="00F8160D">
            <w:pPr>
              <w:pStyle w:val="TableParagraph"/>
              <w:spacing w:before="9"/>
              <w:ind w:right="147"/>
              <w:jc w:val="right"/>
            </w:pPr>
            <w:r>
              <w:t>6</w:t>
            </w:r>
          </w:p>
        </w:tc>
        <w:tc>
          <w:tcPr>
            <w:tcW w:w="517" w:type="dxa"/>
          </w:tcPr>
          <w:p w:rsidR="00944D6A" w:rsidRDefault="00F8160D">
            <w:pPr>
              <w:pStyle w:val="TableParagraph"/>
              <w:spacing w:before="9"/>
              <w:ind w:left="88"/>
              <w:jc w:val="center"/>
            </w:pPr>
            <w:r>
              <w:t>6</w:t>
            </w:r>
          </w:p>
        </w:tc>
        <w:tc>
          <w:tcPr>
            <w:tcW w:w="519" w:type="dxa"/>
          </w:tcPr>
          <w:p w:rsidR="00944D6A" w:rsidRDefault="00F8160D">
            <w:pPr>
              <w:pStyle w:val="TableParagraph"/>
              <w:spacing w:before="9"/>
              <w:ind w:right="187"/>
              <w:jc w:val="right"/>
            </w:pPr>
            <w:r>
              <w:t>6</w:t>
            </w:r>
          </w:p>
        </w:tc>
        <w:tc>
          <w:tcPr>
            <w:tcW w:w="517" w:type="dxa"/>
          </w:tcPr>
          <w:p w:rsidR="00944D6A" w:rsidRDefault="00F8160D">
            <w:pPr>
              <w:pStyle w:val="TableParagraph"/>
              <w:spacing w:before="9"/>
              <w:ind w:left="94"/>
              <w:jc w:val="center"/>
            </w:pPr>
            <w:r>
              <w:t>6</w:t>
            </w:r>
          </w:p>
        </w:tc>
        <w:tc>
          <w:tcPr>
            <w:tcW w:w="515" w:type="dxa"/>
          </w:tcPr>
          <w:p w:rsidR="00944D6A" w:rsidRDefault="00F8160D">
            <w:pPr>
              <w:pStyle w:val="TableParagraph"/>
              <w:spacing w:before="9"/>
              <w:ind w:right="177"/>
              <w:jc w:val="right"/>
            </w:pPr>
            <w:r>
              <w:t>6</w:t>
            </w:r>
          </w:p>
        </w:tc>
        <w:tc>
          <w:tcPr>
            <w:tcW w:w="517" w:type="dxa"/>
          </w:tcPr>
          <w:p w:rsidR="00944D6A" w:rsidRDefault="00F8160D">
            <w:pPr>
              <w:pStyle w:val="TableParagraph"/>
              <w:spacing w:before="9"/>
              <w:ind w:left="109"/>
              <w:jc w:val="center"/>
            </w:pPr>
            <w:r>
              <w:t>6</w:t>
            </w:r>
          </w:p>
        </w:tc>
        <w:tc>
          <w:tcPr>
            <w:tcW w:w="518" w:type="dxa"/>
          </w:tcPr>
          <w:p w:rsidR="00944D6A" w:rsidRDefault="00F8160D">
            <w:pPr>
              <w:pStyle w:val="TableParagraph"/>
              <w:spacing w:before="9"/>
              <w:ind w:right="173"/>
              <w:jc w:val="right"/>
            </w:pPr>
            <w:r>
              <w:t>6</w:t>
            </w:r>
          </w:p>
        </w:tc>
        <w:tc>
          <w:tcPr>
            <w:tcW w:w="517" w:type="dxa"/>
          </w:tcPr>
          <w:p w:rsidR="00944D6A" w:rsidRDefault="00F8160D">
            <w:pPr>
              <w:pStyle w:val="TableParagraph"/>
              <w:spacing w:before="9"/>
              <w:ind w:left="123"/>
              <w:jc w:val="center"/>
            </w:pPr>
            <w:r>
              <w:t>6</w:t>
            </w:r>
          </w:p>
        </w:tc>
        <w:tc>
          <w:tcPr>
            <w:tcW w:w="515" w:type="dxa"/>
          </w:tcPr>
          <w:p w:rsidR="00944D6A" w:rsidRDefault="00F8160D">
            <w:pPr>
              <w:pStyle w:val="TableParagraph"/>
              <w:spacing w:before="9"/>
              <w:ind w:left="216"/>
            </w:pPr>
            <w:r>
              <w:t>6</w:t>
            </w:r>
          </w:p>
        </w:tc>
        <w:tc>
          <w:tcPr>
            <w:tcW w:w="858" w:type="dxa"/>
          </w:tcPr>
          <w:p w:rsidR="00944D6A" w:rsidRDefault="00F8160D">
            <w:pPr>
              <w:pStyle w:val="TableParagraph"/>
              <w:spacing w:before="9"/>
              <w:ind w:left="429"/>
            </w:pPr>
            <w:r>
              <w:t>6</w:t>
            </w:r>
          </w:p>
        </w:tc>
      </w:tr>
    </w:tbl>
    <w:p w:rsidR="00944D6A" w:rsidRDefault="00944D6A">
      <w:pPr>
        <w:sectPr w:rsidR="00944D6A">
          <w:pgSz w:w="16840" w:h="11910" w:orient="landscape"/>
          <w:pgMar w:top="1180" w:right="1280" w:bottom="1200" w:left="1340" w:header="712" w:footer="1008" w:gutter="0"/>
          <w:cols w:space="708"/>
        </w:sectPr>
      </w:pPr>
    </w:p>
    <w:p w:rsidR="00944D6A" w:rsidRDefault="00944D6A">
      <w:pPr>
        <w:pStyle w:val="Brdtekst"/>
        <w:spacing w:before="4"/>
        <w:rPr>
          <w:rFonts w:ascii="Times New Roman"/>
          <w:sz w:val="14"/>
        </w:rPr>
      </w:pPr>
    </w:p>
    <w:p w:rsidR="00944D6A" w:rsidRDefault="00F8160D">
      <w:pPr>
        <w:spacing w:before="93"/>
        <w:ind w:left="100"/>
        <w:rPr>
          <w:b/>
          <w:sz w:val="24"/>
        </w:rPr>
      </w:pPr>
      <w:r>
        <w:rPr>
          <w:b/>
          <w:sz w:val="24"/>
        </w:rPr>
        <w:t>Curriculum map for BA International Hospitality and Tourism Management</w:t>
      </w:r>
    </w:p>
    <w:p w:rsidR="00944D6A" w:rsidRDefault="00944D6A">
      <w:pPr>
        <w:pStyle w:val="Brdtekst"/>
        <w:rPr>
          <w:b/>
          <w:sz w:val="20"/>
        </w:rPr>
      </w:pPr>
    </w:p>
    <w:p w:rsidR="00944D6A" w:rsidRDefault="00944D6A">
      <w:pPr>
        <w:pStyle w:val="Brdtekst"/>
        <w:rPr>
          <w:b/>
          <w:sz w:val="20"/>
        </w:rPr>
      </w:pPr>
    </w:p>
    <w:p w:rsidR="00944D6A" w:rsidRDefault="00944D6A">
      <w:pPr>
        <w:pStyle w:val="Brdtekst"/>
        <w:rPr>
          <w:b/>
          <w:sz w:val="20"/>
        </w:rPr>
      </w:pPr>
    </w:p>
    <w:p w:rsidR="00944D6A" w:rsidRDefault="00944D6A">
      <w:pPr>
        <w:pStyle w:val="Brdtekst"/>
        <w:spacing w:before="4"/>
        <w:rPr>
          <w:b/>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9"/>
        <w:gridCol w:w="1570"/>
        <w:gridCol w:w="411"/>
        <w:gridCol w:w="413"/>
        <w:gridCol w:w="411"/>
        <w:gridCol w:w="411"/>
        <w:gridCol w:w="411"/>
        <w:gridCol w:w="411"/>
        <w:gridCol w:w="411"/>
        <w:gridCol w:w="409"/>
        <w:gridCol w:w="416"/>
        <w:gridCol w:w="409"/>
        <w:gridCol w:w="411"/>
        <w:gridCol w:w="411"/>
        <w:gridCol w:w="411"/>
        <w:gridCol w:w="411"/>
        <w:gridCol w:w="411"/>
        <w:gridCol w:w="413"/>
        <w:gridCol w:w="413"/>
        <w:gridCol w:w="408"/>
        <w:gridCol w:w="411"/>
        <w:gridCol w:w="410"/>
        <w:gridCol w:w="410"/>
        <w:gridCol w:w="408"/>
        <w:gridCol w:w="415"/>
        <w:gridCol w:w="413"/>
        <w:gridCol w:w="413"/>
      </w:tblGrid>
      <w:tr w:rsidR="00944D6A">
        <w:trPr>
          <w:trHeight w:val="433"/>
        </w:trPr>
        <w:tc>
          <w:tcPr>
            <w:tcW w:w="2139" w:type="dxa"/>
            <w:vMerge w:val="restart"/>
            <w:tcBorders>
              <w:left w:val="single" w:sz="4" w:space="0" w:color="000000"/>
              <w:bottom w:val="single" w:sz="4" w:space="0" w:color="000000"/>
              <w:right w:val="single" w:sz="4" w:space="0" w:color="000000"/>
            </w:tcBorders>
            <w:shd w:val="clear" w:color="auto" w:fill="D9D9D9"/>
          </w:tcPr>
          <w:p w:rsidR="00944D6A" w:rsidRDefault="00F8160D">
            <w:pPr>
              <w:pStyle w:val="TableParagraph"/>
              <w:spacing w:before="143"/>
              <w:ind w:left="199"/>
              <w:rPr>
                <w:b/>
              </w:rPr>
            </w:pPr>
            <w:r>
              <w:rPr>
                <w:b/>
              </w:rPr>
              <w:t>Module Title</w:t>
            </w:r>
          </w:p>
        </w:tc>
        <w:tc>
          <w:tcPr>
            <w:tcW w:w="1570" w:type="dxa"/>
            <w:vMerge w:val="restart"/>
            <w:tcBorders>
              <w:left w:val="single" w:sz="4" w:space="0" w:color="000000"/>
              <w:bottom w:val="single" w:sz="4" w:space="0" w:color="000000"/>
              <w:right w:val="single" w:sz="4" w:space="0" w:color="000000"/>
            </w:tcBorders>
            <w:shd w:val="clear" w:color="auto" w:fill="D9D9D9"/>
          </w:tcPr>
          <w:p w:rsidR="00944D6A" w:rsidRDefault="00F8160D">
            <w:pPr>
              <w:pStyle w:val="TableParagraph"/>
              <w:spacing w:before="19"/>
              <w:ind w:left="354" w:right="527" w:hanging="111"/>
              <w:rPr>
                <w:b/>
              </w:rPr>
            </w:pPr>
            <w:r>
              <w:rPr>
                <w:b/>
              </w:rPr>
              <w:t>Module Code</w:t>
            </w:r>
          </w:p>
        </w:tc>
        <w:tc>
          <w:tcPr>
            <w:tcW w:w="10282" w:type="dxa"/>
            <w:gridSpan w:val="25"/>
            <w:tcBorders>
              <w:left w:val="single" w:sz="4" w:space="0" w:color="000000"/>
              <w:bottom w:val="single" w:sz="4" w:space="0" w:color="000000"/>
            </w:tcBorders>
            <w:shd w:val="clear" w:color="auto" w:fill="D2D2D2"/>
          </w:tcPr>
          <w:p w:rsidR="00944D6A" w:rsidRDefault="00F8160D">
            <w:pPr>
              <w:pStyle w:val="TableParagraph"/>
              <w:spacing w:line="248" w:lineRule="exact"/>
              <w:ind w:left="76"/>
              <w:rPr>
                <w:b/>
              </w:rPr>
            </w:pPr>
            <w:proofErr w:type="spellStart"/>
            <w:r>
              <w:rPr>
                <w:b/>
              </w:rPr>
              <w:t>Programme</w:t>
            </w:r>
            <w:proofErr w:type="spellEnd"/>
            <w:r>
              <w:rPr>
                <w:b/>
              </w:rPr>
              <w:t xml:space="preserve"> outcomes</w:t>
            </w:r>
          </w:p>
        </w:tc>
      </w:tr>
      <w:tr w:rsidR="00944D6A">
        <w:trPr>
          <w:trHeight w:val="463"/>
        </w:trPr>
        <w:tc>
          <w:tcPr>
            <w:tcW w:w="2139" w:type="dxa"/>
            <w:vMerge/>
            <w:tcBorders>
              <w:top w:val="nil"/>
              <w:left w:val="single" w:sz="4" w:space="0" w:color="000000"/>
              <w:bottom w:val="single" w:sz="4" w:space="0" w:color="000000"/>
              <w:right w:val="single" w:sz="4" w:space="0" w:color="000000"/>
            </w:tcBorders>
            <w:shd w:val="clear" w:color="auto" w:fill="D9D9D9"/>
          </w:tcPr>
          <w:p w:rsidR="00944D6A" w:rsidRDefault="00944D6A">
            <w:pPr>
              <w:rPr>
                <w:sz w:val="2"/>
                <w:szCs w:val="2"/>
              </w:rPr>
            </w:pPr>
          </w:p>
        </w:tc>
        <w:tc>
          <w:tcPr>
            <w:tcW w:w="1570" w:type="dxa"/>
            <w:vMerge/>
            <w:tcBorders>
              <w:top w:val="nil"/>
              <w:left w:val="single" w:sz="4" w:space="0" w:color="000000"/>
              <w:bottom w:val="single" w:sz="4" w:space="0" w:color="000000"/>
              <w:right w:val="single" w:sz="4" w:space="0" w:color="000000"/>
            </w:tcBorders>
            <w:shd w:val="clear" w:color="auto" w:fill="D9D9D9"/>
          </w:tcPr>
          <w:p w:rsidR="00944D6A" w:rsidRDefault="00944D6A">
            <w:pPr>
              <w:rPr>
                <w:sz w:val="2"/>
                <w:szCs w:val="2"/>
              </w:rPr>
            </w:pP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90" w:right="79"/>
              <w:jc w:val="center"/>
              <w:rPr>
                <w:b/>
                <w:sz w:val="14"/>
              </w:rPr>
            </w:pPr>
            <w:r>
              <w:rPr>
                <w:b/>
                <w:sz w:val="14"/>
              </w:rPr>
              <w:t>A1</w:t>
            </w:r>
          </w:p>
        </w:tc>
        <w:tc>
          <w:tcPr>
            <w:tcW w:w="413"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116"/>
              <w:rPr>
                <w:b/>
                <w:sz w:val="14"/>
              </w:rPr>
            </w:pPr>
            <w:r>
              <w:rPr>
                <w:b/>
                <w:sz w:val="14"/>
              </w:rPr>
              <w:t>A2</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116"/>
              <w:rPr>
                <w:b/>
                <w:sz w:val="14"/>
              </w:rPr>
            </w:pPr>
            <w:r>
              <w:rPr>
                <w:b/>
                <w:sz w:val="14"/>
              </w:rPr>
              <w:t>A3</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90" w:right="81"/>
              <w:jc w:val="center"/>
              <w:rPr>
                <w:b/>
                <w:sz w:val="14"/>
              </w:rPr>
            </w:pPr>
            <w:r>
              <w:rPr>
                <w:b/>
                <w:sz w:val="14"/>
              </w:rPr>
              <w:t>A4</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84" w:right="85"/>
              <w:jc w:val="center"/>
              <w:rPr>
                <w:b/>
                <w:sz w:val="14"/>
              </w:rPr>
            </w:pPr>
            <w:r>
              <w:rPr>
                <w:b/>
                <w:sz w:val="14"/>
              </w:rPr>
              <w:t>A5</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right="110"/>
              <w:jc w:val="right"/>
              <w:rPr>
                <w:b/>
                <w:sz w:val="14"/>
              </w:rPr>
            </w:pPr>
            <w:r>
              <w:rPr>
                <w:b/>
                <w:w w:val="95"/>
                <w:sz w:val="14"/>
              </w:rPr>
              <w:t>A6</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right="108"/>
              <w:jc w:val="right"/>
              <w:rPr>
                <w:b/>
                <w:sz w:val="14"/>
              </w:rPr>
            </w:pPr>
            <w:r>
              <w:rPr>
                <w:b/>
                <w:w w:val="95"/>
                <w:sz w:val="14"/>
              </w:rPr>
              <w:t>A7</w:t>
            </w:r>
          </w:p>
        </w:tc>
        <w:tc>
          <w:tcPr>
            <w:tcW w:w="409"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right="60"/>
              <w:jc w:val="right"/>
              <w:rPr>
                <w:b/>
                <w:sz w:val="14"/>
              </w:rPr>
            </w:pPr>
            <w:r>
              <w:rPr>
                <w:b/>
                <w:w w:val="90"/>
                <w:sz w:val="14"/>
              </w:rPr>
              <w:t>B1</w:t>
            </w:r>
          </w:p>
        </w:tc>
        <w:tc>
          <w:tcPr>
            <w:tcW w:w="416"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right="60"/>
              <w:jc w:val="right"/>
              <w:rPr>
                <w:b/>
                <w:sz w:val="14"/>
              </w:rPr>
            </w:pPr>
            <w:r>
              <w:rPr>
                <w:b/>
                <w:w w:val="90"/>
                <w:sz w:val="14"/>
              </w:rPr>
              <w:t>B2</w:t>
            </w:r>
          </w:p>
        </w:tc>
        <w:tc>
          <w:tcPr>
            <w:tcW w:w="409"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right="61"/>
              <w:jc w:val="right"/>
              <w:rPr>
                <w:b/>
                <w:sz w:val="14"/>
              </w:rPr>
            </w:pPr>
            <w:r>
              <w:rPr>
                <w:b/>
                <w:w w:val="90"/>
                <w:sz w:val="14"/>
              </w:rPr>
              <w:t>B3</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111"/>
              <w:rPr>
                <w:b/>
                <w:sz w:val="14"/>
              </w:rPr>
            </w:pPr>
            <w:r>
              <w:rPr>
                <w:b/>
                <w:sz w:val="14"/>
              </w:rPr>
              <w:t>B4</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64"/>
              <w:rPr>
                <w:b/>
                <w:sz w:val="14"/>
              </w:rPr>
            </w:pPr>
            <w:r>
              <w:rPr>
                <w:b/>
                <w:sz w:val="14"/>
              </w:rPr>
              <w:t>B5</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66"/>
              <w:rPr>
                <w:b/>
                <w:sz w:val="14"/>
              </w:rPr>
            </w:pPr>
            <w:r>
              <w:rPr>
                <w:b/>
                <w:sz w:val="14"/>
              </w:rPr>
              <w:t>B6</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right="115"/>
              <w:jc w:val="right"/>
              <w:rPr>
                <w:b/>
                <w:sz w:val="14"/>
              </w:rPr>
            </w:pPr>
            <w:r>
              <w:rPr>
                <w:b/>
                <w:w w:val="95"/>
                <w:sz w:val="14"/>
              </w:rPr>
              <w:t>C1</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right="116"/>
              <w:jc w:val="right"/>
              <w:rPr>
                <w:b/>
                <w:sz w:val="14"/>
              </w:rPr>
            </w:pPr>
            <w:r>
              <w:rPr>
                <w:b/>
                <w:w w:val="95"/>
                <w:sz w:val="14"/>
              </w:rPr>
              <w:t>C2</w:t>
            </w:r>
          </w:p>
        </w:tc>
        <w:tc>
          <w:tcPr>
            <w:tcW w:w="413"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87" w:right="97"/>
              <w:jc w:val="center"/>
              <w:rPr>
                <w:b/>
                <w:sz w:val="14"/>
              </w:rPr>
            </w:pPr>
            <w:r>
              <w:rPr>
                <w:b/>
                <w:sz w:val="14"/>
              </w:rPr>
              <w:t>C3</w:t>
            </w:r>
          </w:p>
        </w:tc>
        <w:tc>
          <w:tcPr>
            <w:tcW w:w="413"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105"/>
              <w:rPr>
                <w:b/>
                <w:sz w:val="14"/>
              </w:rPr>
            </w:pPr>
            <w:r>
              <w:rPr>
                <w:b/>
                <w:sz w:val="14"/>
              </w:rPr>
              <w:t>C4</w:t>
            </w:r>
          </w:p>
        </w:tc>
        <w:tc>
          <w:tcPr>
            <w:tcW w:w="408"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103"/>
              <w:rPr>
                <w:b/>
                <w:sz w:val="14"/>
              </w:rPr>
            </w:pPr>
            <w:r>
              <w:rPr>
                <w:b/>
                <w:sz w:val="14"/>
              </w:rPr>
              <w:t>C5</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103"/>
              <w:rPr>
                <w:b/>
                <w:sz w:val="14"/>
              </w:rPr>
            </w:pPr>
            <w:r>
              <w:rPr>
                <w:b/>
                <w:sz w:val="14"/>
              </w:rPr>
              <w:t>C6</w:t>
            </w:r>
          </w:p>
        </w:tc>
        <w:tc>
          <w:tcPr>
            <w:tcW w:w="410"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84" w:right="97"/>
              <w:jc w:val="center"/>
              <w:rPr>
                <w:b/>
                <w:sz w:val="14"/>
              </w:rPr>
            </w:pPr>
            <w:r>
              <w:rPr>
                <w:b/>
                <w:sz w:val="14"/>
              </w:rPr>
              <w:t>D1</w:t>
            </w:r>
          </w:p>
        </w:tc>
        <w:tc>
          <w:tcPr>
            <w:tcW w:w="410"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right="116"/>
              <w:jc w:val="right"/>
              <w:rPr>
                <w:b/>
                <w:sz w:val="14"/>
              </w:rPr>
            </w:pPr>
            <w:r>
              <w:rPr>
                <w:b/>
                <w:w w:val="95"/>
                <w:sz w:val="14"/>
              </w:rPr>
              <w:t>D2</w:t>
            </w:r>
          </w:p>
        </w:tc>
        <w:tc>
          <w:tcPr>
            <w:tcW w:w="408"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right="113"/>
              <w:jc w:val="right"/>
              <w:rPr>
                <w:b/>
                <w:sz w:val="14"/>
              </w:rPr>
            </w:pPr>
            <w:r>
              <w:rPr>
                <w:b/>
                <w:w w:val="95"/>
                <w:sz w:val="14"/>
              </w:rPr>
              <w:t>D3</w:t>
            </w:r>
          </w:p>
        </w:tc>
        <w:tc>
          <w:tcPr>
            <w:tcW w:w="415"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89" w:right="96"/>
              <w:jc w:val="center"/>
              <w:rPr>
                <w:b/>
                <w:sz w:val="14"/>
              </w:rPr>
            </w:pPr>
            <w:r>
              <w:rPr>
                <w:b/>
                <w:sz w:val="14"/>
              </w:rPr>
              <w:t>D4</w:t>
            </w:r>
          </w:p>
        </w:tc>
        <w:tc>
          <w:tcPr>
            <w:tcW w:w="413"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104"/>
              <w:rPr>
                <w:b/>
                <w:sz w:val="14"/>
              </w:rPr>
            </w:pPr>
            <w:r>
              <w:rPr>
                <w:b/>
                <w:sz w:val="14"/>
              </w:rPr>
              <w:t>D5</w:t>
            </w:r>
          </w:p>
        </w:tc>
        <w:tc>
          <w:tcPr>
            <w:tcW w:w="413" w:type="dxa"/>
            <w:tcBorders>
              <w:top w:val="single" w:sz="4" w:space="0" w:color="000000"/>
              <w:left w:val="single" w:sz="4" w:space="0" w:color="000000"/>
              <w:bottom w:val="single" w:sz="4" w:space="0" w:color="000000"/>
              <w:right w:val="single" w:sz="4" w:space="0" w:color="000000"/>
            </w:tcBorders>
            <w:shd w:val="clear" w:color="auto" w:fill="D9D9D9"/>
          </w:tcPr>
          <w:p w:rsidR="00944D6A" w:rsidRDefault="00F8160D">
            <w:pPr>
              <w:pStyle w:val="TableParagraph"/>
              <w:spacing w:before="48"/>
              <w:ind w:left="103"/>
              <w:rPr>
                <w:b/>
                <w:sz w:val="14"/>
              </w:rPr>
            </w:pPr>
            <w:r>
              <w:rPr>
                <w:b/>
                <w:sz w:val="14"/>
              </w:rPr>
              <w:t>D6</w:t>
            </w:r>
          </w:p>
        </w:tc>
      </w:tr>
      <w:tr w:rsidR="00944D6A">
        <w:trPr>
          <w:trHeight w:val="985"/>
        </w:trPr>
        <w:tc>
          <w:tcPr>
            <w:tcW w:w="2139"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02"/>
              <w:ind w:left="74" w:right="504"/>
              <w:rPr>
                <w:sz w:val="18"/>
              </w:rPr>
            </w:pPr>
            <w:r>
              <w:rPr>
                <w:sz w:val="18"/>
              </w:rPr>
              <w:t>Tourism Policy and Planning</w:t>
            </w:r>
          </w:p>
        </w:tc>
        <w:tc>
          <w:tcPr>
            <w:tcW w:w="1570"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0"/>
              <w:ind w:left="141"/>
            </w:pPr>
            <w:r>
              <w:t>TOU3012</w:t>
            </w: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3"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left="3"/>
              <w:jc w:val="center"/>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right="108"/>
              <w:jc w:val="right"/>
              <w:rPr>
                <w:rFonts w:ascii="Wingdings" w:hAnsi="Wingdings"/>
              </w:rPr>
            </w:pPr>
            <w:r>
              <w:rPr>
                <w:rFonts w:ascii="Wingdings" w:hAnsi="Wingdings"/>
              </w:rPr>
              <w:t></w:t>
            </w:r>
          </w:p>
        </w:tc>
        <w:tc>
          <w:tcPr>
            <w:tcW w:w="409"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right="61"/>
              <w:jc w:val="right"/>
              <w:rPr>
                <w:rFonts w:ascii="Wingdings" w:hAnsi="Wingdings"/>
              </w:rPr>
            </w:pPr>
            <w:r>
              <w:rPr>
                <w:rFonts w:ascii="Wingdings" w:hAnsi="Wingdings"/>
              </w:rPr>
              <w:t></w:t>
            </w:r>
          </w:p>
        </w:tc>
        <w:tc>
          <w:tcPr>
            <w:tcW w:w="416"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09"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right="63"/>
              <w:jc w:val="right"/>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left="113"/>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left="67"/>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left="69"/>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right="116"/>
              <w:jc w:val="right"/>
              <w:rPr>
                <w:rFonts w:ascii="Wingdings" w:hAnsi="Wingdings"/>
              </w:rPr>
            </w:pPr>
            <w:r>
              <w:rPr>
                <w:rFonts w:ascii="Wingdings" w:hAnsi="Wingdings"/>
              </w:rPr>
              <w:t></w:t>
            </w:r>
          </w:p>
        </w:tc>
        <w:tc>
          <w:tcPr>
            <w:tcW w:w="413"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3"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left="108"/>
              <w:rPr>
                <w:rFonts w:ascii="Wingdings" w:hAnsi="Wingdings"/>
              </w:rPr>
            </w:pPr>
            <w:r>
              <w:rPr>
                <w:rFonts w:ascii="Wingdings" w:hAnsi="Wingdings"/>
              </w:rPr>
              <w:t></w:t>
            </w:r>
          </w:p>
        </w:tc>
        <w:tc>
          <w:tcPr>
            <w:tcW w:w="408"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left="105"/>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0"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right="8"/>
              <w:jc w:val="center"/>
              <w:rPr>
                <w:rFonts w:ascii="Wingdings" w:hAnsi="Wingdings"/>
              </w:rPr>
            </w:pPr>
            <w:r>
              <w:rPr>
                <w:rFonts w:ascii="Wingdings" w:hAnsi="Wingdings"/>
              </w:rPr>
              <w:t></w:t>
            </w:r>
          </w:p>
        </w:tc>
        <w:tc>
          <w:tcPr>
            <w:tcW w:w="410"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08"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right="113"/>
              <w:jc w:val="right"/>
              <w:rPr>
                <w:rFonts w:ascii="Wingdings" w:hAnsi="Wingdings"/>
              </w:rPr>
            </w:pPr>
            <w:r>
              <w:rPr>
                <w:rFonts w:ascii="Wingdings" w:hAnsi="Wingdings"/>
              </w:rPr>
              <w:t></w:t>
            </w:r>
          </w:p>
        </w:tc>
        <w:tc>
          <w:tcPr>
            <w:tcW w:w="415"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right="2"/>
              <w:jc w:val="center"/>
              <w:rPr>
                <w:rFonts w:ascii="Wingdings" w:hAnsi="Wingdings"/>
              </w:rPr>
            </w:pPr>
            <w:r>
              <w:rPr>
                <w:rFonts w:ascii="Wingdings" w:hAnsi="Wingdings"/>
              </w:rPr>
              <w:t></w:t>
            </w:r>
          </w:p>
        </w:tc>
        <w:tc>
          <w:tcPr>
            <w:tcW w:w="413"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left="108"/>
              <w:rPr>
                <w:rFonts w:ascii="Wingdings" w:hAnsi="Wingdings"/>
              </w:rPr>
            </w:pPr>
            <w:r>
              <w:rPr>
                <w:rFonts w:ascii="Wingdings" w:hAnsi="Wingdings"/>
              </w:rPr>
              <w:t></w:t>
            </w:r>
          </w:p>
        </w:tc>
        <w:tc>
          <w:tcPr>
            <w:tcW w:w="413"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91"/>
              <w:ind w:left="106"/>
              <w:rPr>
                <w:rFonts w:ascii="Wingdings" w:hAnsi="Wingdings"/>
              </w:rPr>
            </w:pPr>
            <w:r>
              <w:rPr>
                <w:rFonts w:ascii="Wingdings" w:hAnsi="Wingdings"/>
              </w:rPr>
              <w:t></w:t>
            </w:r>
          </w:p>
        </w:tc>
      </w:tr>
      <w:tr w:rsidR="00944D6A">
        <w:trPr>
          <w:trHeight w:val="981"/>
        </w:trPr>
        <w:tc>
          <w:tcPr>
            <w:tcW w:w="2139"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ind w:left="74" w:right="984"/>
              <w:rPr>
                <w:sz w:val="18"/>
              </w:rPr>
            </w:pPr>
            <w:r>
              <w:rPr>
                <w:sz w:val="18"/>
              </w:rPr>
              <w:t>Strategic Hospitality Management</w:t>
            </w:r>
          </w:p>
        </w:tc>
        <w:tc>
          <w:tcPr>
            <w:tcW w:w="1570"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77"/>
              <w:ind w:left="141"/>
            </w:pPr>
            <w:r>
              <w:t>TOU3195</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left="15"/>
              <w:jc w:val="center"/>
              <w:rPr>
                <w:rFonts w:ascii="Wingdings" w:hAnsi="Wingdings"/>
              </w:rPr>
            </w:pPr>
            <w:r>
              <w:rPr>
                <w:rFonts w:ascii="Wingdings" w:hAnsi="Wingdings"/>
              </w:rPr>
              <w:t></w:t>
            </w:r>
          </w:p>
        </w:tc>
        <w:tc>
          <w:tcPr>
            <w:tcW w:w="413"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left="121"/>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left="119"/>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right="108"/>
              <w:jc w:val="right"/>
              <w:rPr>
                <w:rFonts w:ascii="Wingdings" w:hAnsi="Wingdings"/>
              </w:rPr>
            </w:pPr>
            <w:r>
              <w:rPr>
                <w:rFonts w:ascii="Wingdings" w:hAnsi="Wingdings"/>
              </w:rPr>
              <w:t></w:t>
            </w:r>
          </w:p>
        </w:tc>
        <w:tc>
          <w:tcPr>
            <w:tcW w:w="409"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right="61"/>
              <w:jc w:val="right"/>
              <w:rPr>
                <w:rFonts w:ascii="Wingdings" w:hAnsi="Wingdings"/>
              </w:rPr>
            </w:pPr>
            <w:r>
              <w:rPr>
                <w:rFonts w:ascii="Wingdings" w:hAnsi="Wingdings"/>
              </w:rPr>
              <w:t></w:t>
            </w:r>
          </w:p>
        </w:tc>
        <w:tc>
          <w:tcPr>
            <w:tcW w:w="416"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right="62"/>
              <w:jc w:val="right"/>
              <w:rPr>
                <w:rFonts w:ascii="Wingdings" w:hAnsi="Wingdings"/>
              </w:rPr>
            </w:pPr>
            <w:r>
              <w:rPr>
                <w:rFonts w:ascii="Wingdings" w:hAnsi="Wingdings"/>
              </w:rPr>
              <w:t></w:t>
            </w:r>
          </w:p>
        </w:tc>
        <w:tc>
          <w:tcPr>
            <w:tcW w:w="409"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left="67"/>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left="69"/>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right="116"/>
              <w:jc w:val="right"/>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right="116"/>
              <w:jc w:val="right"/>
              <w:rPr>
                <w:rFonts w:ascii="Wingdings" w:hAnsi="Wingdings"/>
              </w:rPr>
            </w:pPr>
            <w:r>
              <w:rPr>
                <w:rFonts w:ascii="Wingdings" w:hAnsi="Wingdings"/>
              </w:rPr>
              <w:t></w:t>
            </w:r>
          </w:p>
        </w:tc>
        <w:tc>
          <w:tcPr>
            <w:tcW w:w="413"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3"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08"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left="105"/>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0"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right="8"/>
              <w:jc w:val="center"/>
              <w:rPr>
                <w:rFonts w:ascii="Wingdings" w:hAnsi="Wingdings"/>
              </w:rPr>
            </w:pPr>
            <w:r>
              <w:rPr>
                <w:rFonts w:ascii="Wingdings" w:hAnsi="Wingdings"/>
              </w:rPr>
              <w:t></w:t>
            </w:r>
          </w:p>
        </w:tc>
        <w:tc>
          <w:tcPr>
            <w:tcW w:w="410"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right="116"/>
              <w:jc w:val="right"/>
              <w:rPr>
                <w:rFonts w:ascii="Wingdings" w:hAnsi="Wingdings"/>
              </w:rPr>
            </w:pPr>
            <w:r>
              <w:rPr>
                <w:rFonts w:ascii="Wingdings" w:hAnsi="Wingdings"/>
              </w:rPr>
              <w:t></w:t>
            </w:r>
          </w:p>
        </w:tc>
        <w:tc>
          <w:tcPr>
            <w:tcW w:w="408"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8"/>
              <w:ind w:right="113"/>
              <w:jc w:val="right"/>
              <w:rPr>
                <w:rFonts w:ascii="Wingdings" w:hAnsi="Wingdings"/>
              </w:rPr>
            </w:pPr>
            <w:r>
              <w:rPr>
                <w:rFonts w:ascii="Wingdings" w:hAnsi="Wingdings"/>
              </w:rPr>
              <w:t></w:t>
            </w:r>
          </w:p>
        </w:tc>
        <w:tc>
          <w:tcPr>
            <w:tcW w:w="415"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3"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3"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r>
      <w:tr w:rsidR="00944D6A">
        <w:trPr>
          <w:trHeight w:val="978"/>
        </w:trPr>
        <w:tc>
          <w:tcPr>
            <w:tcW w:w="2139"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99"/>
              <w:ind w:left="74" w:right="154"/>
              <w:rPr>
                <w:sz w:val="18"/>
              </w:rPr>
            </w:pPr>
            <w:r>
              <w:rPr>
                <w:sz w:val="18"/>
              </w:rPr>
              <w:t>Hospitality and Tourism Marketing</w:t>
            </w:r>
          </w:p>
        </w:tc>
        <w:tc>
          <w:tcPr>
            <w:tcW w:w="1570"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75"/>
              <w:ind w:left="141"/>
            </w:pPr>
            <w:r>
              <w:t>TOU3330</w:t>
            </w: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3"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121"/>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119"/>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9"/>
              <w:jc w:val="center"/>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09"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right="61"/>
              <w:jc w:val="right"/>
              <w:rPr>
                <w:rFonts w:ascii="Wingdings" w:hAnsi="Wingdings"/>
              </w:rPr>
            </w:pPr>
            <w:r>
              <w:rPr>
                <w:rFonts w:ascii="Wingdings" w:hAnsi="Wingdings"/>
              </w:rPr>
              <w:t></w:t>
            </w:r>
          </w:p>
        </w:tc>
        <w:tc>
          <w:tcPr>
            <w:tcW w:w="416"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09"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113"/>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67"/>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69"/>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right="116"/>
              <w:jc w:val="right"/>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right="116"/>
              <w:jc w:val="right"/>
              <w:rPr>
                <w:rFonts w:ascii="Wingdings" w:hAnsi="Wingdings"/>
              </w:rPr>
            </w:pPr>
            <w:r>
              <w:rPr>
                <w:rFonts w:ascii="Wingdings" w:hAnsi="Wingdings"/>
              </w:rPr>
              <w:t></w:t>
            </w:r>
          </w:p>
        </w:tc>
        <w:tc>
          <w:tcPr>
            <w:tcW w:w="413"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13" w:type="dxa"/>
            <w:tcBorders>
              <w:top w:val="single" w:sz="4" w:space="0" w:color="000000"/>
              <w:left w:val="single" w:sz="4" w:space="0" w:color="000000"/>
              <w:bottom w:val="single" w:sz="4" w:space="0" w:color="000000"/>
              <w:right w:val="single" w:sz="4" w:space="0" w:color="000000"/>
            </w:tcBorders>
          </w:tcPr>
          <w:p w:rsidR="00944D6A" w:rsidRDefault="00944D6A">
            <w:pPr>
              <w:pStyle w:val="TableParagraph"/>
              <w:rPr>
                <w:rFonts w:ascii="Times New Roman"/>
                <w:sz w:val="20"/>
              </w:rPr>
            </w:pPr>
          </w:p>
        </w:tc>
        <w:tc>
          <w:tcPr>
            <w:tcW w:w="408"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105"/>
              <w:rPr>
                <w:rFonts w:ascii="Wingdings" w:hAnsi="Wingdings"/>
              </w:rPr>
            </w:pPr>
            <w:r>
              <w:rPr>
                <w:rFonts w:ascii="Wingdings" w:hAnsi="Wingdings"/>
              </w:rPr>
              <w:t></w:t>
            </w:r>
          </w:p>
        </w:tc>
        <w:tc>
          <w:tcPr>
            <w:tcW w:w="411"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105"/>
              <w:rPr>
                <w:rFonts w:ascii="Wingdings" w:hAnsi="Wingdings"/>
              </w:rPr>
            </w:pPr>
            <w:r>
              <w:rPr>
                <w:rFonts w:ascii="Wingdings" w:hAnsi="Wingdings"/>
              </w:rPr>
              <w:t></w:t>
            </w:r>
          </w:p>
        </w:tc>
        <w:tc>
          <w:tcPr>
            <w:tcW w:w="410"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right="8"/>
              <w:jc w:val="center"/>
              <w:rPr>
                <w:rFonts w:ascii="Wingdings" w:hAnsi="Wingdings"/>
              </w:rPr>
            </w:pPr>
            <w:r>
              <w:rPr>
                <w:rFonts w:ascii="Wingdings" w:hAnsi="Wingdings"/>
              </w:rPr>
              <w:t></w:t>
            </w:r>
          </w:p>
        </w:tc>
        <w:tc>
          <w:tcPr>
            <w:tcW w:w="410"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right="116"/>
              <w:jc w:val="right"/>
              <w:rPr>
                <w:rFonts w:ascii="Wingdings" w:hAnsi="Wingdings"/>
              </w:rPr>
            </w:pPr>
            <w:r>
              <w:rPr>
                <w:rFonts w:ascii="Wingdings" w:hAnsi="Wingdings"/>
              </w:rPr>
              <w:t></w:t>
            </w:r>
          </w:p>
        </w:tc>
        <w:tc>
          <w:tcPr>
            <w:tcW w:w="408"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right="113"/>
              <w:jc w:val="right"/>
              <w:rPr>
                <w:rFonts w:ascii="Wingdings" w:hAnsi="Wingdings"/>
              </w:rPr>
            </w:pPr>
            <w:r>
              <w:rPr>
                <w:rFonts w:ascii="Wingdings" w:hAnsi="Wingdings"/>
              </w:rPr>
              <w:t></w:t>
            </w:r>
          </w:p>
        </w:tc>
        <w:tc>
          <w:tcPr>
            <w:tcW w:w="415"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right="2"/>
              <w:jc w:val="center"/>
              <w:rPr>
                <w:rFonts w:ascii="Wingdings" w:hAnsi="Wingdings"/>
              </w:rPr>
            </w:pPr>
            <w:r>
              <w:rPr>
                <w:rFonts w:ascii="Wingdings" w:hAnsi="Wingdings"/>
              </w:rPr>
              <w:t></w:t>
            </w:r>
          </w:p>
        </w:tc>
        <w:tc>
          <w:tcPr>
            <w:tcW w:w="413"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108"/>
              <w:rPr>
                <w:rFonts w:ascii="Wingdings" w:hAnsi="Wingdings"/>
              </w:rPr>
            </w:pPr>
            <w:r>
              <w:rPr>
                <w:rFonts w:ascii="Wingdings" w:hAnsi="Wingdings"/>
              </w:rPr>
              <w:t></w:t>
            </w:r>
          </w:p>
        </w:tc>
        <w:tc>
          <w:tcPr>
            <w:tcW w:w="413" w:type="dxa"/>
            <w:tcBorders>
              <w:top w:val="single" w:sz="4" w:space="0" w:color="000000"/>
              <w:left w:val="single" w:sz="4" w:space="0" w:color="000000"/>
              <w:bottom w:val="single" w:sz="4" w:space="0" w:color="000000"/>
              <w:right w:val="single" w:sz="4" w:space="0" w:color="000000"/>
            </w:tcBorders>
          </w:tcPr>
          <w:p w:rsidR="00944D6A" w:rsidRDefault="00F8160D">
            <w:pPr>
              <w:pStyle w:val="TableParagraph"/>
              <w:spacing w:before="186"/>
              <w:ind w:left="106"/>
              <w:rPr>
                <w:rFonts w:ascii="Wingdings" w:hAnsi="Wingdings"/>
              </w:rPr>
            </w:pPr>
            <w:r>
              <w:rPr>
                <w:rFonts w:ascii="Wingdings" w:hAnsi="Wingdings"/>
              </w:rPr>
              <w:t></w:t>
            </w:r>
          </w:p>
        </w:tc>
      </w:tr>
      <w:tr w:rsidR="00944D6A">
        <w:trPr>
          <w:trHeight w:val="976"/>
        </w:trPr>
        <w:tc>
          <w:tcPr>
            <w:tcW w:w="2139" w:type="dxa"/>
            <w:tcBorders>
              <w:top w:val="single" w:sz="4" w:space="0" w:color="000000"/>
              <w:left w:val="single" w:sz="4" w:space="0" w:color="000000"/>
              <w:right w:val="single" w:sz="4" w:space="0" w:color="000000"/>
            </w:tcBorders>
          </w:tcPr>
          <w:p w:rsidR="00944D6A" w:rsidRDefault="00F8160D">
            <w:pPr>
              <w:pStyle w:val="TableParagraph"/>
              <w:spacing w:before="104" w:line="237" w:lineRule="auto"/>
              <w:ind w:left="74" w:right="984"/>
              <w:rPr>
                <w:sz w:val="18"/>
              </w:rPr>
            </w:pPr>
            <w:r>
              <w:rPr>
                <w:sz w:val="18"/>
              </w:rPr>
              <w:t>Event Management</w:t>
            </w:r>
          </w:p>
        </w:tc>
        <w:tc>
          <w:tcPr>
            <w:tcW w:w="1570" w:type="dxa"/>
            <w:tcBorders>
              <w:top w:val="single" w:sz="4" w:space="0" w:color="000000"/>
              <w:left w:val="single" w:sz="4" w:space="0" w:color="000000"/>
              <w:right w:val="single" w:sz="4" w:space="0" w:color="000000"/>
            </w:tcBorders>
          </w:tcPr>
          <w:p w:rsidR="00944D6A" w:rsidRDefault="00F8160D">
            <w:pPr>
              <w:pStyle w:val="TableParagraph"/>
              <w:spacing w:before="177"/>
              <w:ind w:left="141"/>
            </w:pPr>
            <w:r>
              <w:t>TOU3925</w:t>
            </w:r>
          </w:p>
        </w:tc>
        <w:tc>
          <w:tcPr>
            <w:tcW w:w="411" w:type="dxa"/>
            <w:tcBorders>
              <w:top w:val="single" w:sz="4" w:space="0" w:color="000000"/>
              <w:left w:val="single" w:sz="4" w:space="0" w:color="000000"/>
              <w:right w:val="single" w:sz="4" w:space="0" w:color="000000"/>
            </w:tcBorders>
          </w:tcPr>
          <w:p w:rsidR="00944D6A" w:rsidRDefault="00F8160D">
            <w:pPr>
              <w:pStyle w:val="TableParagraph"/>
              <w:spacing w:before="188"/>
              <w:ind w:left="15"/>
              <w:jc w:val="center"/>
              <w:rPr>
                <w:rFonts w:ascii="Wingdings" w:hAnsi="Wingdings"/>
              </w:rPr>
            </w:pPr>
            <w:r>
              <w:rPr>
                <w:rFonts w:ascii="Wingdings" w:hAnsi="Wingdings"/>
              </w:rPr>
              <w:t></w:t>
            </w:r>
          </w:p>
        </w:tc>
        <w:tc>
          <w:tcPr>
            <w:tcW w:w="413" w:type="dxa"/>
            <w:tcBorders>
              <w:top w:val="single" w:sz="4" w:space="0" w:color="000000"/>
              <w:left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right w:val="single" w:sz="4" w:space="0" w:color="000000"/>
            </w:tcBorders>
          </w:tcPr>
          <w:p w:rsidR="00944D6A" w:rsidRDefault="00F8160D">
            <w:pPr>
              <w:pStyle w:val="TableParagraph"/>
              <w:spacing w:before="188"/>
              <w:ind w:left="9"/>
              <w:jc w:val="center"/>
              <w:rPr>
                <w:rFonts w:ascii="Wingdings" w:hAnsi="Wingdings"/>
              </w:rPr>
            </w:pPr>
            <w:r>
              <w:rPr>
                <w:rFonts w:ascii="Wingdings" w:hAnsi="Wingdings"/>
              </w:rPr>
              <w:t></w:t>
            </w:r>
          </w:p>
        </w:tc>
        <w:tc>
          <w:tcPr>
            <w:tcW w:w="411" w:type="dxa"/>
            <w:tcBorders>
              <w:top w:val="single" w:sz="4" w:space="0" w:color="000000"/>
              <w:left w:val="single" w:sz="4" w:space="0" w:color="000000"/>
              <w:right w:val="single" w:sz="4" w:space="0" w:color="000000"/>
            </w:tcBorders>
          </w:tcPr>
          <w:p w:rsidR="00944D6A" w:rsidRDefault="00F8160D">
            <w:pPr>
              <w:pStyle w:val="TableParagraph"/>
              <w:spacing w:before="188"/>
              <w:ind w:left="3"/>
              <w:jc w:val="center"/>
              <w:rPr>
                <w:rFonts w:ascii="Wingdings" w:hAnsi="Wingdings"/>
              </w:rPr>
            </w:pPr>
            <w:r>
              <w:rPr>
                <w:rFonts w:ascii="Wingdings" w:hAnsi="Wingdings"/>
              </w:rPr>
              <w:t></w:t>
            </w:r>
          </w:p>
        </w:tc>
        <w:tc>
          <w:tcPr>
            <w:tcW w:w="411" w:type="dxa"/>
            <w:tcBorders>
              <w:top w:val="single" w:sz="4" w:space="0" w:color="000000"/>
              <w:left w:val="single" w:sz="4" w:space="0" w:color="000000"/>
              <w:right w:val="single" w:sz="4" w:space="0" w:color="000000"/>
            </w:tcBorders>
          </w:tcPr>
          <w:p w:rsidR="00944D6A" w:rsidRDefault="00F8160D">
            <w:pPr>
              <w:pStyle w:val="TableParagraph"/>
              <w:spacing w:before="188"/>
              <w:ind w:right="110"/>
              <w:jc w:val="right"/>
              <w:rPr>
                <w:rFonts w:ascii="Wingdings" w:hAnsi="Wingdings"/>
              </w:rPr>
            </w:pPr>
            <w:r>
              <w:rPr>
                <w:rFonts w:ascii="Wingdings" w:hAnsi="Wingdings"/>
              </w:rPr>
              <w:t></w:t>
            </w:r>
          </w:p>
        </w:tc>
        <w:tc>
          <w:tcPr>
            <w:tcW w:w="411" w:type="dxa"/>
            <w:tcBorders>
              <w:top w:val="single" w:sz="4" w:space="0" w:color="000000"/>
              <w:left w:val="single" w:sz="4" w:space="0" w:color="000000"/>
              <w:right w:val="single" w:sz="4" w:space="0" w:color="000000"/>
            </w:tcBorders>
          </w:tcPr>
          <w:p w:rsidR="00944D6A" w:rsidRDefault="00944D6A">
            <w:pPr>
              <w:pStyle w:val="TableParagraph"/>
              <w:rPr>
                <w:rFonts w:ascii="Times New Roman"/>
                <w:sz w:val="20"/>
              </w:rPr>
            </w:pPr>
          </w:p>
        </w:tc>
        <w:tc>
          <w:tcPr>
            <w:tcW w:w="409" w:type="dxa"/>
            <w:tcBorders>
              <w:top w:val="single" w:sz="4" w:space="0" w:color="000000"/>
              <w:left w:val="single" w:sz="4" w:space="0" w:color="000000"/>
              <w:right w:val="single" w:sz="4" w:space="0" w:color="000000"/>
            </w:tcBorders>
          </w:tcPr>
          <w:p w:rsidR="00944D6A" w:rsidRDefault="00F8160D">
            <w:pPr>
              <w:pStyle w:val="TableParagraph"/>
              <w:spacing w:before="188"/>
              <w:ind w:right="61"/>
              <w:jc w:val="right"/>
              <w:rPr>
                <w:rFonts w:ascii="Wingdings" w:hAnsi="Wingdings"/>
              </w:rPr>
            </w:pPr>
            <w:r>
              <w:rPr>
                <w:rFonts w:ascii="Wingdings" w:hAnsi="Wingdings"/>
              </w:rPr>
              <w:t></w:t>
            </w:r>
          </w:p>
        </w:tc>
        <w:tc>
          <w:tcPr>
            <w:tcW w:w="416" w:type="dxa"/>
            <w:tcBorders>
              <w:top w:val="single" w:sz="4" w:space="0" w:color="000000"/>
              <w:left w:val="single" w:sz="4" w:space="0" w:color="000000"/>
              <w:right w:val="single" w:sz="4" w:space="0" w:color="000000"/>
            </w:tcBorders>
          </w:tcPr>
          <w:p w:rsidR="00944D6A" w:rsidRDefault="00F8160D">
            <w:pPr>
              <w:pStyle w:val="TableParagraph"/>
              <w:spacing w:before="188"/>
              <w:ind w:right="62"/>
              <w:jc w:val="right"/>
              <w:rPr>
                <w:rFonts w:ascii="Wingdings" w:hAnsi="Wingdings"/>
              </w:rPr>
            </w:pPr>
            <w:r>
              <w:rPr>
                <w:rFonts w:ascii="Wingdings" w:hAnsi="Wingdings"/>
              </w:rPr>
              <w:t></w:t>
            </w:r>
          </w:p>
        </w:tc>
        <w:tc>
          <w:tcPr>
            <w:tcW w:w="409" w:type="dxa"/>
            <w:tcBorders>
              <w:top w:val="single" w:sz="4" w:space="0" w:color="000000"/>
              <w:left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right w:val="single" w:sz="4" w:space="0" w:color="000000"/>
            </w:tcBorders>
          </w:tcPr>
          <w:p w:rsidR="00944D6A" w:rsidRDefault="00F8160D">
            <w:pPr>
              <w:pStyle w:val="TableParagraph"/>
              <w:spacing w:before="188"/>
              <w:ind w:left="113"/>
              <w:rPr>
                <w:rFonts w:ascii="Wingdings" w:hAnsi="Wingdings"/>
              </w:rPr>
            </w:pPr>
            <w:r>
              <w:rPr>
                <w:rFonts w:ascii="Wingdings" w:hAnsi="Wingdings"/>
              </w:rPr>
              <w:t></w:t>
            </w:r>
          </w:p>
        </w:tc>
        <w:tc>
          <w:tcPr>
            <w:tcW w:w="411" w:type="dxa"/>
            <w:tcBorders>
              <w:top w:val="single" w:sz="4" w:space="0" w:color="000000"/>
              <w:left w:val="single" w:sz="4" w:space="0" w:color="000000"/>
              <w:right w:val="single" w:sz="4" w:space="0" w:color="000000"/>
            </w:tcBorders>
          </w:tcPr>
          <w:p w:rsidR="00944D6A" w:rsidRDefault="00F8160D">
            <w:pPr>
              <w:pStyle w:val="TableParagraph"/>
              <w:spacing w:before="188"/>
              <w:ind w:left="67"/>
              <w:rPr>
                <w:rFonts w:ascii="Wingdings" w:hAnsi="Wingdings"/>
              </w:rPr>
            </w:pPr>
            <w:r>
              <w:rPr>
                <w:rFonts w:ascii="Wingdings" w:hAnsi="Wingdings"/>
              </w:rPr>
              <w:t></w:t>
            </w:r>
          </w:p>
        </w:tc>
        <w:tc>
          <w:tcPr>
            <w:tcW w:w="411" w:type="dxa"/>
            <w:tcBorders>
              <w:top w:val="single" w:sz="4" w:space="0" w:color="000000"/>
              <w:left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right w:val="single" w:sz="4" w:space="0" w:color="000000"/>
            </w:tcBorders>
          </w:tcPr>
          <w:p w:rsidR="00944D6A" w:rsidRDefault="00944D6A">
            <w:pPr>
              <w:pStyle w:val="TableParagraph"/>
              <w:rPr>
                <w:rFonts w:ascii="Times New Roman"/>
                <w:sz w:val="20"/>
              </w:rPr>
            </w:pPr>
          </w:p>
        </w:tc>
        <w:tc>
          <w:tcPr>
            <w:tcW w:w="411" w:type="dxa"/>
            <w:tcBorders>
              <w:top w:val="single" w:sz="4" w:space="0" w:color="000000"/>
              <w:left w:val="single" w:sz="4" w:space="0" w:color="000000"/>
              <w:right w:val="single" w:sz="4" w:space="0" w:color="000000"/>
            </w:tcBorders>
          </w:tcPr>
          <w:p w:rsidR="00944D6A" w:rsidRDefault="00F8160D">
            <w:pPr>
              <w:pStyle w:val="TableParagraph"/>
              <w:spacing w:before="188"/>
              <w:ind w:right="116"/>
              <w:jc w:val="right"/>
              <w:rPr>
                <w:rFonts w:ascii="Wingdings" w:hAnsi="Wingdings"/>
              </w:rPr>
            </w:pPr>
            <w:r>
              <w:rPr>
                <w:rFonts w:ascii="Wingdings" w:hAnsi="Wingdings"/>
              </w:rPr>
              <w:t></w:t>
            </w:r>
          </w:p>
        </w:tc>
        <w:tc>
          <w:tcPr>
            <w:tcW w:w="413" w:type="dxa"/>
            <w:tcBorders>
              <w:top w:val="single" w:sz="4" w:space="0" w:color="000000"/>
              <w:left w:val="single" w:sz="4" w:space="0" w:color="000000"/>
              <w:right w:val="single" w:sz="4" w:space="0" w:color="000000"/>
            </w:tcBorders>
          </w:tcPr>
          <w:p w:rsidR="00944D6A" w:rsidRDefault="00F8160D">
            <w:pPr>
              <w:pStyle w:val="TableParagraph"/>
              <w:spacing w:before="188"/>
              <w:ind w:right="6"/>
              <w:jc w:val="center"/>
              <w:rPr>
                <w:rFonts w:ascii="Wingdings" w:hAnsi="Wingdings"/>
              </w:rPr>
            </w:pPr>
            <w:r>
              <w:rPr>
                <w:rFonts w:ascii="Wingdings" w:hAnsi="Wingdings"/>
              </w:rPr>
              <w:t></w:t>
            </w:r>
          </w:p>
        </w:tc>
        <w:tc>
          <w:tcPr>
            <w:tcW w:w="413" w:type="dxa"/>
            <w:tcBorders>
              <w:top w:val="single" w:sz="4" w:space="0" w:color="000000"/>
              <w:left w:val="single" w:sz="4" w:space="0" w:color="000000"/>
              <w:right w:val="single" w:sz="4" w:space="0" w:color="000000"/>
            </w:tcBorders>
          </w:tcPr>
          <w:p w:rsidR="00944D6A" w:rsidRDefault="00F8160D">
            <w:pPr>
              <w:pStyle w:val="TableParagraph"/>
              <w:spacing w:before="188"/>
              <w:ind w:left="108"/>
              <w:rPr>
                <w:rFonts w:ascii="Wingdings" w:hAnsi="Wingdings"/>
              </w:rPr>
            </w:pPr>
            <w:r>
              <w:rPr>
                <w:rFonts w:ascii="Wingdings" w:hAnsi="Wingdings"/>
              </w:rPr>
              <w:t></w:t>
            </w:r>
          </w:p>
        </w:tc>
        <w:tc>
          <w:tcPr>
            <w:tcW w:w="408" w:type="dxa"/>
            <w:tcBorders>
              <w:top w:val="single" w:sz="4" w:space="0" w:color="000000"/>
              <w:left w:val="single" w:sz="4" w:space="0" w:color="000000"/>
              <w:right w:val="single" w:sz="4" w:space="0" w:color="000000"/>
            </w:tcBorders>
          </w:tcPr>
          <w:p w:rsidR="00944D6A" w:rsidRDefault="00F8160D">
            <w:pPr>
              <w:pStyle w:val="TableParagraph"/>
              <w:spacing w:before="188"/>
              <w:ind w:left="105"/>
              <w:rPr>
                <w:rFonts w:ascii="Wingdings" w:hAnsi="Wingdings"/>
              </w:rPr>
            </w:pPr>
            <w:r>
              <w:rPr>
                <w:rFonts w:ascii="Wingdings" w:hAnsi="Wingdings"/>
              </w:rPr>
              <w:t></w:t>
            </w:r>
          </w:p>
        </w:tc>
        <w:tc>
          <w:tcPr>
            <w:tcW w:w="411" w:type="dxa"/>
            <w:tcBorders>
              <w:top w:val="single" w:sz="4" w:space="0" w:color="000000"/>
              <w:left w:val="single" w:sz="4" w:space="0" w:color="000000"/>
              <w:right w:val="single" w:sz="4" w:space="0" w:color="000000"/>
            </w:tcBorders>
          </w:tcPr>
          <w:p w:rsidR="00944D6A" w:rsidRDefault="00F8160D">
            <w:pPr>
              <w:pStyle w:val="TableParagraph"/>
              <w:spacing w:before="188"/>
              <w:ind w:left="105"/>
              <w:rPr>
                <w:rFonts w:ascii="Wingdings" w:hAnsi="Wingdings"/>
              </w:rPr>
            </w:pPr>
            <w:r>
              <w:rPr>
                <w:rFonts w:ascii="Wingdings" w:hAnsi="Wingdings"/>
              </w:rPr>
              <w:t></w:t>
            </w:r>
          </w:p>
        </w:tc>
        <w:tc>
          <w:tcPr>
            <w:tcW w:w="410" w:type="dxa"/>
            <w:tcBorders>
              <w:top w:val="single" w:sz="4" w:space="0" w:color="000000"/>
              <w:left w:val="single" w:sz="4" w:space="0" w:color="000000"/>
              <w:right w:val="single" w:sz="4" w:space="0" w:color="000000"/>
            </w:tcBorders>
          </w:tcPr>
          <w:p w:rsidR="00944D6A" w:rsidRDefault="00F8160D">
            <w:pPr>
              <w:pStyle w:val="TableParagraph"/>
              <w:spacing w:before="188"/>
              <w:ind w:right="8"/>
              <w:jc w:val="center"/>
              <w:rPr>
                <w:rFonts w:ascii="Wingdings" w:hAnsi="Wingdings"/>
              </w:rPr>
            </w:pPr>
            <w:r>
              <w:rPr>
                <w:rFonts w:ascii="Wingdings" w:hAnsi="Wingdings"/>
              </w:rPr>
              <w:t></w:t>
            </w:r>
          </w:p>
        </w:tc>
        <w:tc>
          <w:tcPr>
            <w:tcW w:w="410" w:type="dxa"/>
            <w:tcBorders>
              <w:top w:val="single" w:sz="4" w:space="0" w:color="000000"/>
              <w:left w:val="single" w:sz="4" w:space="0" w:color="000000"/>
              <w:right w:val="single" w:sz="4" w:space="0" w:color="000000"/>
            </w:tcBorders>
          </w:tcPr>
          <w:p w:rsidR="00944D6A" w:rsidRDefault="00944D6A">
            <w:pPr>
              <w:pStyle w:val="TableParagraph"/>
              <w:rPr>
                <w:rFonts w:ascii="Times New Roman"/>
                <w:sz w:val="20"/>
              </w:rPr>
            </w:pPr>
          </w:p>
        </w:tc>
        <w:tc>
          <w:tcPr>
            <w:tcW w:w="408" w:type="dxa"/>
            <w:tcBorders>
              <w:top w:val="single" w:sz="4" w:space="0" w:color="000000"/>
              <w:left w:val="single" w:sz="4" w:space="0" w:color="000000"/>
              <w:right w:val="single" w:sz="4" w:space="0" w:color="000000"/>
            </w:tcBorders>
          </w:tcPr>
          <w:p w:rsidR="00944D6A" w:rsidRDefault="00F8160D">
            <w:pPr>
              <w:pStyle w:val="TableParagraph"/>
              <w:spacing w:before="188"/>
              <w:ind w:right="113"/>
              <w:jc w:val="right"/>
              <w:rPr>
                <w:rFonts w:ascii="Wingdings" w:hAnsi="Wingdings"/>
              </w:rPr>
            </w:pPr>
            <w:r>
              <w:rPr>
                <w:rFonts w:ascii="Wingdings" w:hAnsi="Wingdings"/>
              </w:rPr>
              <w:t></w:t>
            </w:r>
          </w:p>
        </w:tc>
        <w:tc>
          <w:tcPr>
            <w:tcW w:w="415" w:type="dxa"/>
            <w:tcBorders>
              <w:top w:val="single" w:sz="4" w:space="0" w:color="000000"/>
              <w:left w:val="single" w:sz="4" w:space="0" w:color="000000"/>
              <w:right w:val="single" w:sz="4" w:space="0" w:color="000000"/>
            </w:tcBorders>
          </w:tcPr>
          <w:p w:rsidR="00944D6A" w:rsidRDefault="00944D6A">
            <w:pPr>
              <w:pStyle w:val="TableParagraph"/>
              <w:rPr>
                <w:rFonts w:ascii="Times New Roman"/>
                <w:sz w:val="20"/>
              </w:rPr>
            </w:pPr>
          </w:p>
        </w:tc>
        <w:tc>
          <w:tcPr>
            <w:tcW w:w="413" w:type="dxa"/>
            <w:tcBorders>
              <w:top w:val="single" w:sz="4" w:space="0" w:color="000000"/>
              <w:left w:val="single" w:sz="4" w:space="0" w:color="000000"/>
              <w:right w:val="single" w:sz="4" w:space="0" w:color="000000"/>
            </w:tcBorders>
          </w:tcPr>
          <w:p w:rsidR="00944D6A" w:rsidRDefault="00F8160D">
            <w:pPr>
              <w:pStyle w:val="TableParagraph"/>
              <w:spacing w:before="188"/>
              <w:ind w:left="108"/>
              <w:rPr>
                <w:rFonts w:ascii="Wingdings" w:hAnsi="Wingdings"/>
              </w:rPr>
            </w:pPr>
            <w:r>
              <w:rPr>
                <w:rFonts w:ascii="Wingdings" w:hAnsi="Wingdings"/>
              </w:rPr>
              <w:t></w:t>
            </w:r>
          </w:p>
        </w:tc>
        <w:tc>
          <w:tcPr>
            <w:tcW w:w="413" w:type="dxa"/>
            <w:tcBorders>
              <w:top w:val="single" w:sz="4" w:space="0" w:color="000000"/>
              <w:left w:val="single" w:sz="4" w:space="0" w:color="000000"/>
              <w:right w:val="single" w:sz="4" w:space="0" w:color="000000"/>
            </w:tcBorders>
          </w:tcPr>
          <w:p w:rsidR="00944D6A" w:rsidRDefault="00F8160D">
            <w:pPr>
              <w:pStyle w:val="TableParagraph"/>
              <w:spacing w:before="188"/>
              <w:ind w:left="106"/>
              <w:rPr>
                <w:rFonts w:ascii="Wingdings" w:hAnsi="Wingdings"/>
              </w:rPr>
            </w:pPr>
            <w:r>
              <w:rPr>
                <w:rFonts w:ascii="Wingdings" w:hAnsi="Wingdings"/>
              </w:rPr>
              <w:t></w:t>
            </w:r>
          </w:p>
        </w:tc>
      </w:tr>
    </w:tbl>
    <w:p w:rsidR="00944D6A" w:rsidRDefault="00944D6A">
      <w:pPr>
        <w:rPr>
          <w:rFonts w:ascii="Wingdings" w:hAnsi="Wingdings"/>
        </w:rPr>
        <w:sectPr w:rsidR="00944D6A">
          <w:pgSz w:w="16840" w:h="11910" w:orient="landscape"/>
          <w:pgMar w:top="1180" w:right="1280" w:bottom="1200" w:left="1340" w:header="712" w:footer="1008" w:gutter="0"/>
          <w:cols w:space="708"/>
        </w:sectPr>
      </w:pPr>
    </w:p>
    <w:p w:rsidR="00944D6A" w:rsidRDefault="00F8160D">
      <w:pPr>
        <w:spacing w:before="64"/>
        <w:ind w:left="107"/>
        <w:rPr>
          <w:b/>
          <w:sz w:val="32"/>
        </w:rPr>
      </w:pPr>
      <w:bookmarkStart w:id="35" w:name="_bookmark34"/>
      <w:bookmarkEnd w:id="35"/>
      <w:r>
        <w:rPr>
          <w:b/>
          <w:sz w:val="32"/>
        </w:rPr>
        <w:t>Appendix 3: Module Narratives</w:t>
      </w:r>
    </w:p>
    <w:p w:rsidR="00944D6A" w:rsidRDefault="00944D6A">
      <w:pPr>
        <w:pStyle w:val="Brdtekst"/>
        <w:spacing w:before="5"/>
        <w:rPr>
          <w:b/>
          <w:sz w:val="30"/>
        </w:rPr>
      </w:pPr>
    </w:p>
    <w:p w:rsidR="00944D6A" w:rsidRDefault="00F8160D">
      <w:pPr>
        <w:pStyle w:val="Brdtekst"/>
        <w:spacing w:before="1" w:line="276" w:lineRule="auto"/>
        <w:ind w:left="107" w:right="307"/>
      </w:pPr>
      <w:r>
        <w:t xml:space="preserve">In this section you will find details of all the modules associated with your </w:t>
      </w:r>
      <w:proofErr w:type="spellStart"/>
      <w:r>
        <w:t>programme</w:t>
      </w:r>
      <w:proofErr w:type="spellEnd"/>
      <w:r>
        <w:t xml:space="preserve"> so that you can see what is involved in your </w:t>
      </w:r>
      <w:proofErr w:type="spellStart"/>
      <w:r>
        <w:t>programme</w:t>
      </w:r>
      <w:proofErr w:type="spellEnd"/>
      <w:r>
        <w:t xml:space="preserve"> and make any choices over option modules (if applicable).</w:t>
      </w:r>
    </w:p>
    <w:p w:rsidR="00944D6A" w:rsidRDefault="00944D6A">
      <w:pPr>
        <w:pStyle w:val="Brdtekst"/>
        <w:spacing w:before="1"/>
        <w:rPr>
          <w:sz w:val="25"/>
        </w:rPr>
      </w:pPr>
    </w:p>
    <w:p w:rsidR="00944D6A" w:rsidRDefault="00F8160D">
      <w:pPr>
        <w:pStyle w:val="Brdtekst"/>
        <w:spacing w:line="276" w:lineRule="auto"/>
        <w:ind w:left="107" w:right="159"/>
      </w:pPr>
      <w:r>
        <w:t xml:space="preserve">The narratives were correct at the time this handbook went to print but details change over time and therefore you should always refer to the latest version available on </w:t>
      </w:r>
      <w:proofErr w:type="spellStart"/>
      <w:r>
        <w:t>Mycopenhagenbusinesscollege</w:t>
      </w:r>
      <w:proofErr w:type="spellEnd"/>
      <w:r>
        <w:t xml:space="preserve"> and the My Study area of </w:t>
      </w:r>
      <w:proofErr w:type="spellStart"/>
      <w:r>
        <w:t>myUniHub</w:t>
      </w:r>
      <w:proofErr w:type="spellEnd"/>
      <w:r>
        <w:t>:</w:t>
      </w:r>
    </w:p>
    <w:p w:rsidR="00944D6A" w:rsidRDefault="00B507C4">
      <w:pPr>
        <w:pStyle w:val="Brdtekst"/>
        <w:spacing w:before="1"/>
        <w:ind w:left="107"/>
      </w:pPr>
      <w:hyperlink r:id="rId69">
        <w:r w:rsidR="00F8160D">
          <w:rPr>
            <w:color w:val="0000FF"/>
            <w:u w:val="single" w:color="0000FF"/>
          </w:rPr>
          <w:t>https://myunihub.mdx.ac.uk/web/home-community/mystudy</w:t>
        </w:r>
      </w:hyperlink>
    </w:p>
    <w:p w:rsidR="00944D6A" w:rsidRDefault="00944D6A">
      <w:pPr>
        <w:pStyle w:val="Brdtekst"/>
        <w:spacing w:before="7"/>
        <w:rPr>
          <w:sz w:val="20"/>
        </w:rPr>
      </w:pPr>
    </w:p>
    <w:p w:rsidR="00944D6A" w:rsidRDefault="00F8160D">
      <w:pPr>
        <w:pStyle w:val="Brdtekst"/>
        <w:spacing w:before="94" w:line="276" w:lineRule="auto"/>
        <w:ind w:left="107" w:right="331"/>
      </w:pPr>
      <w:r>
        <w:t xml:space="preserve">Your online reading lists can be accessed from </w:t>
      </w:r>
      <w:proofErr w:type="spellStart"/>
      <w:r>
        <w:t>Mycopenhagenbusinesscollege</w:t>
      </w:r>
      <w:proofErr w:type="spellEnd"/>
      <w:r>
        <w:t xml:space="preserve"> and the My Study area of </w:t>
      </w:r>
      <w:proofErr w:type="spellStart"/>
      <w:r>
        <w:t>myUniHub</w:t>
      </w:r>
      <w:proofErr w:type="spellEnd"/>
      <w:r>
        <w:t>. They highlight essential and recommended reading for all modules you are registered on.</w:t>
      </w:r>
    </w:p>
    <w:p w:rsidR="00944D6A" w:rsidRDefault="00944D6A">
      <w:pPr>
        <w:spacing w:line="276" w:lineRule="auto"/>
        <w:sectPr w:rsidR="00944D6A">
          <w:headerReference w:type="default" r:id="rId70"/>
          <w:footerReference w:type="default" r:id="rId71"/>
          <w:pgSz w:w="11910" w:h="16850"/>
          <w:pgMar w:top="1060" w:right="640" w:bottom="280" w:left="600" w:header="0" w:footer="0" w:gutter="0"/>
          <w:cols w:space="708"/>
        </w:sectPr>
      </w:pPr>
    </w:p>
    <w:p w:rsidR="00944D6A" w:rsidRDefault="00944D6A">
      <w:pPr>
        <w:pStyle w:val="Brdtekst"/>
        <w:spacing w:before="3"/>
        <w:rPr>
          <w:sz w:val="24"/>
        </w:rPr>
      </w:pPr>
    </w:p>
    <w:p w:rsidR="00944D6A" w:rsidRDefault="00F8160D">
      <w:pPr>
        <w:tabs>
          <w:tab w:val="left" w:pos="2268"/>
        </w:tabs>
        <w:spacing w:before="92"/>
        <w:ind w:left="107"/>
        <w:rPr>
          <w:sz w:val="24"/>
        </w:rPr>
      </w:pPr>
      <w:r>
        <w:rPr>
          <w:b/>
          <w:sz w:val="24"/>
        </w:rPr>
        <w:t>Module</w:t>
      </w:r>
      <w:r>
        <w:rPr>
          <w:b/>
          <w:spacing w:val="-1"/>
          <w:sz w:val="24"/>
        </w:rPr>
        <w:t xml:space="preserve"> </w:t>
      </w:r>
      <w:r>
        <w:rPr>
          <w:b/>
          <w:sz w:val="24"/>
        </w:rPr>
        <w:t>Code</w:t>
      </w:r>
      <w:r>
        <w:rPr>
          <w:b/>
          <w:sz w:val="24"/>
        </w:rPr>
        <w:tab/>
      </w:r>
      <w:r>
        <w:rPr>
          <w:sz w:val="24"/>
        </w:rPr>
        <w:t>TOU3012</w:t>
      </w:r>
    </w:p>
    <w:p w:rsidR="00944D6A" w:rsidRDefault="00944D6A">
      <w:pPr>
        <w:pStyle w:val="Brdtekst"/>
        <w:spacing w:before="10"/>
        <w:rPr>
          <w:sz w:val="20"/>
        </w:rPr>
      </w:pPr>
    </w:p>
    <w:p w:rsidR="00944D6A" w:rsidRDefault="00F8160D">
      <w:pPr>
        <w:tabs>
          <w:tab w:val="left" w:pos="2282"/>
        </w:tabs>
        <w:ind w:left="107"/>
        <w:rPr>
          <w:sz w:val="24"/>
        </w:rPr>
      </w:pPr>
      <w:r>
        <w:rPr>
          <w:b/>
          <w:sz w:val="24"/>
        </w:rPr>
        <w:t>Module</w:t>
      </w:r>
      <w:r>
        <w:rPr>
          <w:b/>
          <w:spacing w:val="-1"/>
          <w:sz w:val="24"/>
        </w:rPr>
        <w:t xml:space="preserve"> </w:t>
      </w:r>
      <w:r>
        <w:rPr>
          <w:b/>
          <w:sz w:val="24"/>
        </w:rPr>
        <w:t>Title</w:t>
      </w:r>
      <w:r>
        <w:rPr>
          <w:b/>
          <w:sz w:val="24"/>
        </w:rPr>
        <w:tab/>
      </w:r>
      <w:r>
        <w:rPr>
          <w:sz w:val="24"/>
        </w:rPr>
        <w:t>Tourism Policy and</w:t>
      </w:r>
      <w:r>
        <w:rPr>
          <w:spacing w:val="-6"/>
          <w:sz w:val="24"/>
        </w:rPr>
        <w:t xml:space="preserve"> </w:t>
      </w:r>
      <w:r>
        <w:rPr>
          <w:sz w:val="24"/>
        </w:rPr>
        <w:t>Planning</w:t>
      </w:r>
    </w:p>
    <w:p w:rsidR="00944D6A" w:rsidRDefault="00F8160D">
      <w:pPr>
        <w:tabs>
          <w:tab w:val="right" w:pos="2565"/>
        </w:tabs>
        <w:spacing w:before="243"/>
        <w:ind w:left="107"/>
        <w:rPr>
          <w:sz w:val="24"/>
        </w:rPr>
      </w:pPr>
      <w:r>
        <w:rPr>
          <w:b/>
          <w:sz w:val="24"/>
        </w:rPr>
        <w:t>Credit</w:t>
      </w:r>
      <w:r>
        <w:rPr>
          <w:b/>
          <w:sz w:val="24"/>
        </w:rPr>
        <w:tab/>
      </w:r>
      <w:r>
        <w:rPr>
          <w:sz w:val="24"/>
        </w:rPr>
        <w:t>30</w:t>
      </w:r>
    </w:p>
    <w:p w:rsidR="00944D6A" w:rsidRDefault="00944D6A">
      <w:pPr>
        <w:pStyle w:val="Brdtekst"/>
        <w:spacing w:before="10"/>
        <w:rPr>
          <w:sz w:val="20"/>
        </w:rPr>
      </w:pPr>
    </w:p>
    <w:p w:rsidR="00944D6A" w:rsidRDefault="00F8160D">
      <w:pPr>
        <w:pStyle w:val="Overskrift4"/>
      </w:pPr>
      <w:r>
        <w:t>Aims</w:t>
      </w:r>
    </w:p>
    <w:p w:rsidR="00944D6A" w:rsidRDefault="00944D6A">
      <w:pPr>
        <w:pStyle w:val="Brdtekst"/>
        <w:rPr>
          <w:b/>
          <w:sz w:val="21"/>
        </w:rPr>
      </w:pPr>
    </w:p>
    <w:p w:rsidR="00944D6A" w:rsidRDefault="00F8160D">
      <w:pPr>
        <w:pStyle w:val="Brdtekst"/>
        <w:spacing w:line="276" w:lineRule="auto"/>
        <w:ind w:left="107" w:right="110"/>
      </w:pPr>
      <w:r>
        <w:t>This module examines some of the contemporary issues facing tourism through a global to local framework. The module aims to provide a critical awareness and understanding of alternative policy and planning approaches and the institutions involved in formulating policy responses. Case studies are used to explore the potential and limitations of different theoretical</w:t>
      </w:r>
      <w:r>
        <w:rPr>
          <w:spacing w:val="-5"/>
        </w:rPr>
        <w:t xml:space="preserve"> </w:t>
      </w:r>
      <w:r>
        <w:t>approaches.</w:t>
      </w:r>
    </w:p>
    <w:p w:rsidR="00944D6A" w:rsidRDefault="00F8160D">
      <w:pPr>
        <w:pStyle w:val="Overskrift4"/>
        <w:spacing w:before="200"/>
      </w:pPr>
      <w:r>
        <w:t>Learning Outcomes</w:t>
      </w:r>
    </w:p>
    <w:p w:rsidR="00944D6A" w:rsidRDefault="00944D6A">
      <w:pPr>
        <w:pStyle w:val="Brdtekst"/>
        <w:spacing w:before="1"/>
        <w:rPr>
          <w:b/>
          <w:sz w:val="21"/>
        </w:rPr>
      </w:pPr>
    </w:p>
    <w:p w:rsidR="00944D6A" w:rsidRDefault="00F8160D">
      <w:pPr>
        <w:pStyle w:val="Overskrift6"/>
      </w:pPr>
      <w:r>
        <w:t>Knowledge</w:t>
      </w:r>
    </w:p>
    <w:p w:rsidR="00944D6A" w:rsidRDefault="00944D6A">
      <w:pPr>
        <w:pStyle w:val="Brdtekst"/>
        <w:spacing w:before="7"/>
        <w:rPr>
          <w:b/>
          <w:i/>
          <w:sz w:val="20"/>
        </w:rPr>
      </w:pPr>
    </w:p>
    <w:p w:rsidR="00944D6A" w:rsidRDefault="00F8160D">
      <w:pPr>
        <w:pStyle w:val="Brdtekst"/>
        <w:ind w:left="107"/>
      </w:pPr>
      <w:r>
        <w:t>On completion of this module the successful student will be able to:</w:t>
      </w:r>
    </w:p>
    <w:p w:rsidR="00944D6A" w:rsidRDefault="00944D6A">
      <w:pPr>
        <w:pStyle w:val="Brdtekst"/>
        <w:spacing w:before="9"/>
        <w:rPr>
          <w:sz w:val="20"/>
        </w:rPr>
      </w:pPr>
    </w:p>
    <w:p w:rsidR="00944D6A" w:rsidRDefault="00F8160D">
      <w:pPr>
        <w:pStyle w:val="Listeafsnit"/>
        <w:numPr>
          <w:ilvl w:val="0"/>
          <w:numId w:val="10"/>
        </w:numPr>
        <w:tabs>
          <w:tab w:val="left" w:pos="294"/>
        </w:tabs>
        <w:spacing w:line="276" w:lineRule="auto"/>
        <w:ind w:right="825" w:firstLine="0"/>
      </w:pPr>
      <w:r>
        <w:t>Critically review and evaluate the different institutions and actors involved in the policy making</w:t>
      </w:r>
      <w:r>
        <w:rPr>
          <w:spacing w:val="-32"/>
        </w:rPr>
        <w:t xml:space="preserve"> </w:t>
      </w:r>
      <w:r>
        <w:t>and planning</w:t>
      </w:r>
      <w:r>
        <w:rPr>
          <w:spacing w:val="1"/>
        </w:rPr>
        <w:t xml:space="preserve"> </w:t>
      </w:r>
      <w:r>
        <w:t>process;</w:t>
      </w:r>
    </w:p>
    <w:p w:rsidR="00944D6A" w:rsidRDefault="00F8160D">
      <w:pPr>
        <w:pStyle w:val="Listeafsnit"/>
        <w:numPr>
          <w:ilvl w:val="0"/>
          <w:numId w:val="10"/>
        </w:numPr>
        <w:tabs>
          <w:tab w:val="left" w:pos="294"/>
        </w:tabs>
        <w:spacing w:before="201"/>
        <w:ind w:left="293" w:hanging="185"/>
      </w:pPr>
      <w:r>
        <w:t>Critically evaluate different theoretical approaches to tourism policy and</w:t>
      </w:r>
      <w:r>
        <w:rPr>
          <w:spacing w:val="-13"/>
        </w:rPr>
        <w:t xml:space="preserve"> </w:t>
      </w:r>
      <w:r>
        <w:t>planning;</w:t>
      </w:r>
    </w:p>
    <w:p w:rsidR="00944D6A" w:rsidRDefault="00944D6A">
      <w:pPr>
        <w:pStyle w:val="Brdtekst"/>
        <w:spacing w:before="6"/>
        <w:rPr>
          <w:sz w:val="20"/>
        </w:rPr>
      </w:pPr>
    </w:p>
    <w:p w:rsidR="00944D6A" w:rsidRDefault="00F8160D">
      <w:pPr>
        <w:pStyle w:val="Listeafsnit"/>
        <w:numPr>
          <w:ilvl w:val="0"/>
          <w:numId w:val="10"/>
        </w:numPr>
        <w:tabs>
          <w:tab w:val="left" w:pos="294"/>
        </w:tabs>
        <w:spacing w:line="276" w:lineRule="auto"/>
        <w:ind w:right="287" w:firstLine="0"/>
      </w:pPr>
      <w:r>
        <w:t>Demonstrate a critical understanding of the key concepts and terms associated with policy and</w:t>
      </w:r>
      <w:r>
        <w:rPr>
          <w:spacing w:val="-34"/>
        </w:rPr>
        <w:t xml:space="preserve"> </w:t>
      </w:r>
      <w:r>
        <w:t>planning of</w:t>
      </w:r>
      <w:r>
        <w:rPr>
          <w:spacing w:val="1"/>
        </w:rPr>
        <w:t xml:space="preserve"> </w:t>
      </w:r>
      <w:r>
        <w:t>tourism;</w:t>
      </w:r>
    </w:p>
    <w:p w:rsidR="00944D6A" w:rsidRDefault="00F8160D">
      <w:pPr>
        <w:pStyle w:val="Listeafsnit"/>
        <w:numPr>
          <w:ilvl w:val="0"/>
          <w:numId w:val="10"/>
        </w:numPr>
        <w:tabs>
          <w:tab w:val="left" w:pos="294"/>
        </w:tabs>
        <w:spacing w:before="201"/>
        <w:ind w:left="293" w:hanging="185"/>
      </w:pPr>
      <w:r>
        <w:t>Relate theory to practice through the use of case study</w:t>
      </w:r>
      <w:r>
        <w:rPr>
          <w:spacing w:val="-11"/>
        </w:rPr>
        <w:t xml:space="preserve"> </w:t>
      </w:r>
      <w:r>
        <w:t>material;</w:t>
      </w:r>
    </w:p>
    <w:p w:rsidR="00944D6A" w:rsidRDefault="00944D6A">
      <w:pPr>
        <w:pStyle w:val="Brdtekst"/>
        <w:spacing w:before="9"/>
        <w:rPr>
          <w:sz w:val="20"/>
        </w:rPr>
      </w:pPr>
    </w:p>
    <w:p w:rsidR="00944D6A" w:rsidRDefault="00F8160D">
      <w:pPr>
        <w:pStyle w:val="Overskrift6"/>
      </w:pPr>
      <w:r>
        <w:t>Skills</w:t>
      </w:r>
    </w:p>
    <w:p w:rsidR="00944D6A" w:rsidRDefault="00944D6A">
      <w:pPr>
        <w:pStyle w:val="Brdtekst"/>
        <w:spacing w:before="7"/>
        <w:rPr>
          <w:b/>
          <w:i/>
          <w:sz w:val="20"/>
        </w:rPr>
      </w:pPr>
    </w:p>
    <w:p w:rsidR="00944D6A" w:rsidRDefault="00F8160D">
      <w:pPr>
        <w:pStyle w:val="Brdtekst"/>
        <w:ind w:left="107"/>
      </w:pPr>
      <w:r>
        <w:t>This module will call for the successful student to:</w:t>
      </w:r>
    </w:p>
    <w:p w:rsidR="00944D6A" w:rsidRDefault="00944D6A">
      <w:pPr>
        <w:pStyle w:val="Brdtekst"/>
        <w:spacing w:before="9"/>
        <w:rPr>
          <w:sz w:val="20"/>
        </w:rPr>
      </w:pPr>
    </w:p>
    <w:p w:rsidR="00944D6A" w:rsidRDefault="00F8160D">
      <w:pPr>
        <w:pStyle w:val="Listeafsnit"/>
        <w:numPr>
          <w:ilvl w:val="0"/>
          <w:numId w:val="10"/>
        </w:numPr>
        <w:tabs>
          <w:tab w:val="left" w:pos="293"/>
        </w:tabs>
        <w:spacing w:line="465" w:lineRule="auto"/>
        <w:ind w:right="910" w:firstLine="0"/>
      </w:pPr>
      <w:r>
        <w:t xml:space="preserve">Undertake the in depth research necessary for an analytical case study of national tourism policy; </w:t>
      </w:r>
      <w:proofErr w:type="gramStart"/>
      <w:r>
        <w:t>6.Transform</w:t>
      </w:r>
      <w:proofErr w:type="gramEnd"/>
      <w:r>
        <w:t xml:space="preserve"> and present data using sophisticated oral, visual and written presentation</w:t>
      </w:r>
      <w:r>
        <w:rPr>
          <w:spacing w:val="-17"/>
        </w:rPr>
        <w:t xml:space="preserve"> </w:t>
      </w:r>
      <w:r>
        <w:t>skills;</w:t>
      </w:r>
    </w:p>
    <w:p w:rsidR="00944D6A" w:rsidRDefault="00F8160D">
      <w:pPr>
        <w:pStyle w:val="Listeafsnit"/>
        <w:numPr>
          <w:ilvl w:val="0"/>
          <w:numId w:val="9"/>
        </w:numPr>
        <w:tabs>
          <w:tab w:val="left" w:pos="293"/>
        </w:tabs>
        <w:spacing w:line="276" w:lineRule="auto"/>
        <w:ind w:right="141" w:firstLine="0"/>
      </w:pPr>
      <w:r>
        <w:t>Exercise critical judgement in evaluating the limitations and merits of alternative approaches to policy</w:t>
      </w:r>
      <w:r>
        <w:rPr>
          <w:spacing w:val="-38"/>
        </w:rPr>
        <w:t xml:space="preserve"> </w:t>
      </w:r>
      <w:r>
        <w:t>and planning;</w:t>
      </w:r>
    </w:p>
    <w:p w:rsidR="00944D6A" w:rsidRDefault="00F8160D">
      <w:pPr>
        <w:pStyle w:val="Listeafsnit"/>
        <w:numPr>
          <w:ilvl w:val="0"/>
          <w:numId w:val="9"/>
        </w:numPr>
        <w:tabs>
          <w:tab w:val="left" w:pos="293"/>
        </w:tabs>
        <w:spacing w:before="201"/>
        <w:ind w:left="292" w:hanging="184"/>
      </w:pPr>
      <w:proofErr w:type="spellStart"/>
      <w:r>
        <w:t>Synthesise</w:t>
      </w:r>
      <w:proofErr w:type="spellEnd"/>
      <w:r>
        <w:t xml:space="preserve"> material from a range of sources and use the material effectively to support</w:t>
      </w:r>
      <w:r>
        <w:rPr>
          <w:spacing w:val="-19"/>
        </w:rPr>
        <w:t xml:space="preserve"> </w:t>
      </w:r>
      <w:r>
        <w:t>argument.</w:t>
      </w:r>
    </w:p>
    <w:p w:rsidR="00944D6A" w:rsidRDefault="00944D6A">
      <w:pPr>
        <w:pStyle w:val="Brdtekst"/>
        <w:rPr>
          <w:sz w:val="24"/>
        </w:rPr>
      </w:pPr>
    </w:p>
    <w:p w:rsidR="00944D6A" w:rsidRDefault="00944D6A">
      <w:pPr>
        <w:pStyle w:val="Brdtekst"/>
        <w:rPr>
          <w:sz w:val="24"/>
        </w:rPr>
      </w:pPr>
    </w:p>
    <w:p w:rsidR="00944D6A" w:rsidRDefault="00F8160D">
      <w:pPr>
        <w:pStyle w:val="Overskrift4"/>
        <w:spacing w:before="151"/>
      </w:pPr>
      <w:r>
        <w:t>Syllabus</w:t>
      </w:r>
    </w:p>
    <w:p w:rsidR="00944D6A" w:rsidRDefault="00944D6A">
      <w:pPr>
        <w:pStyle w:val="Brdtekst"/>
        <w:spacing w:before="9"/>
        <w:rPr>
          <w:b/>
          <w:sz w:val="20"/>
        </w:rPr>
      </w:pPr>
    </w:p>
    <w:p w:rsidR="00944D6A" w:rsidRDefault="00F8160D">
      <w:pPr>
        <w:pStyle w:val="Brdtekst"/>
        <w:spacing w:before="1"/>
        <w:ind w:left="107"/>
      </w:pPr>
      <w:r>
        <w:t>•Policy and planning - history, concepts and terminology</w:t>
      </w:r>
    </w:p>
    <w:p w:rsidR="00944D6A" w:rsidRDefault="00944D6A">
      <w:pPr>
        <w:pStyle w:val="Brdtekst"/>
        <w:spacing w:before="8"/>
        <w:rPr>
          <w:sz w:val="20"/>
        </w:rPr>
      </w:pPr>
    </w:p>
    <w:p w:rsidR="00944D6A" w:rsidRDefault="00F8160D">
      <w:pPr>
        <w:pStyle w:val="Brdtekst"/>
        <w:spacing w:before="1"/>
        <w:ind w:left="107"/>
      </w:pPr>
      <w:r>
        <w:t>•International perspectives on tourism policy - key institutions their roles, responsibilities and limitations</w:t>
      </w:r>
    </w:p>
    <w:p w:rsidR="00944D6A" w:rsidRDefault="00944D6A">
      <w:pPr>
        <w:pStyle w:val="Brdtekst"/>
        <w:spacing w:before="6"/>
        <w:rPr>
          <w:sz w:val="20"/>
        </w:rPr>
      </w:pPr>
    </w:p>
    <w:p w:rsidR="00944D6A" w:rsidRDefault="00F8160D">
      <w:pPr>
        <w:pStyle w:val="Brdtekst"/>
        <w:spacing w:line="276" w:lineRule="auto"/>
        <w:ind w:left="107" w:right="891"/>
      </w:pPr>
      <w:r>
        <w:t xml:space="preserve">•Current issues in Tourism and alternative policy responses - </w:t>
      </w:r>
      <w:proofErr w:type="spellStart"/>
      <w:r>
        <w:t>globalisation</w:t>
      </w:r>
      <w:proofErr w:type="spellEnd"/>
      <w:r>
        <w:t xml:space="preserve">, climate change, poverty alleviation, global economic cycles, </w:t>
      </w:r>
      <w:proofErr w:type="spellStart"/>
      <w:r>
        <w:t>labour</w:t>
      </w:r>
      <w:proofErr w:type="spellEnd"/>
      <w:r>
        <w:t xml:space="preserve"> and employment, disaster and crisis management</w:t>
      </w:r>
    </w:p>
    <w:p w:rsidR="00944D6A" w:rsidRDefault="00F8160D">
      <w:pPr>
        <w:pStyle w:val="Brdtekst"/>
        <w:spacing w:before="201"/>
        <w:ind w:left="107"/>
      </w:pPr>
      <w:r>
        <w:t xml:space="preserve">•National tourism policy - the role of the state, industry, non- governmental </w:t>
      </w:r>
      <w:proofErr w:type="spellStart"/>
      <w:r>
        <w:t>organisations</w:t>
      </w:r>
      <w:proofErr w:type="spellEnd"/>
      <w:r>
        <w:t>, domestic tourism</w:t>
      </w:r>
    </w:p>
    <w:p w:rsidR="00944D6A" w:rsidRDefault="00944D6A">
      <w:pPr>
        <w:sectPr w:rsidR="00944D6A">
          <w:headerReference w:type="default" r:id="rId72"/>
          <w:footerReference w:type="default" r:id="rId73"/>
          <w:pgSz w:w="11910" w:h="16850"/>
          <w:pgMar w:top="960" w:right="640" w:bottom="1200" w:left="600" w:header="724" w:footer="1020" w:gutter="0"/>
          <w:pgNumType w:start="36"/>
          <w:cols w:space="708"/>
        </w:sectPr>
      </w:pPr>
    </w:p>
    <w:p w:rsidR="00944D6A" w:rsidRDefault="00F8160D">
      <w:pPr>
        <w:pStyle w:val="Brdtekst"/>
        <w:spacing w:line="278" w:lineRule="auto"/>
        <w:ind w:left="107" w:right="450"/>
      </w:pPr>
      <w:r>
        <w:t>•Regional and local level policies - regeneration, city planning, mega events, community and destination planning</w:t>
      </w:r>
    </w:p>
    <w:p w:rsidR="00944D6A" w:rsidRDefault="00F8160D">
      <w:pPr>
        <w:pStyle w:val="Overskrift4"/>
        <w:spacing w:before="195"/>
      </w:pPr>
      <w:r>
        <w:t>Learning, Teaching and Assessment Strategies</w:t>
      </w:r>
    </w:p>
    <w:p w:rsidR="00944D6A" w:rsidRDefault="00944D6A">
      <w:pPr>
        <w:pStyle w:val="Brdtekst"/>
        <w:rPr>
          <w:b/>
          <w:sz w:val="21"/>
        </w:rPr>
      </w:pPr>
    </w:p>
    <w:p w:rsidR="00944D6A" w:rsidRDefault="00F8160D">
      <w:pPr>
        <w:pStyle w:val="Overskrift6"/>
      </w:pPr>
      <w:r>
        <w:t>Formative Assessment</w:t>
      </w:r>
    </w:p>
    <w:p w:rsidR="00944D6A" w:rsidRDefault="00944D6A">
      <w:pPr>
        <w:pStyle w:val="Brdtekst"/>
        <w:spacing w:before="7"/>
        <w:rPr>
          <w:b/>
          <w:i/>
          <w:sz w:val="20"/>
        </w:rPr>
      </w:pPr>
    </w:p>
    <w:p w:rsidR="00944D6A" w:rsidRDefault="00F8160D">
      <w:pPr>
        <w:spacing w:line="278" w:lineRule="auto"/>
        <w:ind w:left="107" w:right="471"/>
        <w:jc w:val="both"/>
        <w:rPr>
          <w:sz w:val="20"/>
        </w:rPr>
      </w:pPr>
      <w:r>
        <w:t xml:space="preserve">Students are encouraged to submit drafts of their work to tutors to get feedback before final submission. LDU sessions are available to assist with developing presentation skills. </w:t>
      </w:r>
      <w:r>
        <w:rPr>
          <w:sz w:val="20"/>
        </w:rPr>
        <w:t>A seminar session in term one will involve peer activity to assist students in preparing their presentations.</w:t>
      </w:r>
    </w:p>
    <w:p w:rsidR="00944D6A" w:rsidRDefault="00F8160D">
      <w:pPr>
        <w:spacing w:before="195" w:line="276" w:lineRule="auto"/>
        <w:ind w:left="107" w:right="618"/>
        <w:jc w:val="both"/>
        <w:rPr>
          <w:sz w:val="20"/>
        </w:rPr>
      </w:pPr>
      <w:r>
        <w:rPr>
          <w:sz w:val="20"/>
        </w:rPr>
        <w:t>In term two sessions will be provided in the seminar schedule to assist with report writing skills. Later in term two sessions on preparing exam answers and writing model answers will help students to prepare for the end of</w:t>
      </w:r>
      <w:r>
        <w:rPr>
          <w:spacing w:val="-33"/>
          <w:sz w:val="20"/>
        </w:rPr>
        <w:t xml:space="preserve"> </w:t>
      </w:r>
      <w:r>
        <w:rPr>
          <w:sz w:val="20"/>
        </w:rPr>
        <w:t xml:space="preserve">year exam. In </w:t>
      </w:r>
      <w:proofErr w:type="gramStart"/>
      <w:r>
        <w:rPr>
          <w:sz w:val="20"/>
        </w:rPr>
        <w:t>addition</w:t>
      </w:r>
      <w:proofErr w:type="gramEnd"/>
      <w:r>
        <w:rPr>
          <w:sz w:val="20"/>
        </w:rPr>
        <w:t xml:space="preserve"> staff will give revision</w:t>
      </w:r>
      <w:r>
        <w:rPr>
          <w:spacing w:val="-4"/>
          <w:sz w:val="20"/>
        </w:rPr>
        <w:t xml:space="preserve"> </w:t>
      </w:r>
      <w:r>
        <w:rPr>
          <w:sz w:val="20"/>
        </w:rPr>
        <w:t>lectures.</w:t>
      </w:r>
    </w:p>
    <w:p w:rsidR="00944D6A" w:rsidRDefault="00944D6A">
      <w:pPr>
        <w:pStyle w:val="Brdtekst"/>
        <w:spacing w:before="2"/>
        <w:rPr>
          <w:sz w:val="17"/>
        </w:rPr>
      </w:pPr>
    </w:p>
    <w:p w:rsidR="00944D6A" w:rsidRDefault="00F8160D">
      <w:pPr>
        <w:pStyle w:val="Overskrift6"/>
      </w:pPr>
      <w:r>
        <w:t>Summative Assessment</w:t>
      </w:r>
    </w:p>
    <w:p w:rsidR="00944D6A" w:rsidRDefault="00944D6A">
      <w:pPr>
        <w:pStyle w:val="Brdtekst"/>
        <w:spacing w:before="7"/>
        <w:rPr>
          <w:b/>
          <w:i/>
          <w:sz w:val="20"/>
        </w:rPr>
      </w:pPr>
    </w:p>
    <w:p w:rsidR="00944D6A" w:rsidRDefault="00F8160D">
      <w:pPr>
        <w:pStyle w:val="Listeafsnit"/>
        <w:numPr>
          <w:ilvl w:val="0"/>
          <w:numId w:val="8"/>
        </w:numPr>
        <w:tabs>
          <w:tab w:val="left" w:pos="356"/>
        </w:tabs>
        <w:spacing w:before="1"/>
        <w:ind w:hanging="185"/>
        <w:jc w:val="left"/>
        <w:rPr>
          <w:b/>
        </w:rPr>
      </w:pPr>
      <w:r>
        <w:rPr>
          <w:b/>
        </w:rPr>
        <w:t xml:space="preserve">Coursework </w:t>
      </w:r>
      <w:proofErr w:type="gramStart"/>
      <w:r>
        <w:rPr>
          <w:b/>
        </w:rPr>
        <w:t>(</w:t>
      </w:r>
      <w:r>
        <w:rPr>
          <w:b/>
          <w:spacing w:val="-3"/>
        </w:rPr>
        <w:t xml:space="preserve"> </w:t>
      </w:r>
      <w:r>
        <w:rPr>
          <w:b/>
        </w:rPr>
        <w:t>50</w:t>
      </w:r>
      <w:proofErr w:type="gramEnd"/>
      <w:r>
        <w:rPr>
          <w:b/>
        </w:rPr>
        <w:t>%)</w:t>
      </w:r>
    </w:p>
    <w:p w:rsidR="00944D6A" w:rsidRDefault="00F8160D">
      <w:pPr>
        <w:pStyle w:val="Brdtekst"/>
        <w:spacing w:before="39" w:line="276" w:lineRule="auto"/>
        <w:ind w:left="107" w:right="156"/>
      </w:pPr>
      <w:r>
        <w:t>A case study of national tourism policy for an allocated destination country. The case study consists of an in class presentation (10%) and a final report (40%) of 2500 words. The presentation will take place in term one and students will use the feedback from this to help them prepare the final report. Report submission – week 16. Assesses LOs 1,2,4,5,6 and 8.</w:t>
      </w:r>
    </w:p>
    <w:p w:rsidR="00944D6A" w:rsidRDefault="00F8160D">
      <w:pPr>
        <w:pStyle w:val="Listeafsnit"/>
        <w:numPr>
          <w:ilvl w:val="0"/>
          <w:numId w:val="8"/>
        </w:numPr>
        <w:tabs>
          <w:tab w:val="left" w:pos="294"/>
        </w:tabs>
        <w:spacing w:before="198"/>
        <w:ind w:left="293" w:hanging="185"/>
        <w:jc w:val="left"/>
        <w:rPr>
          <w:b/>
        </w:rPr>
      </w:pPr>
      <w:r>
        <w:rPr>
          <w:b/>
        </w:rPr>
        <w:t>Examination</w:t>
      </w:r>
      <w:r>
        <w:rPr>
          <w:b/>
          <w:spacing w:val="-4"/>
        </w:rPr>
        <w:t xml:space="preserve"> </w:t>
      </w:r>
      <w:r>
        <w:rPr>
          <w:b/>
        </w:rPr>
        <w:t>(50%)</w:t>
      </w:r>
    </w:p>
    <w:p w:rsidR="00944D6A" w:rsidRDefault="00F8160D">
      <w:pPr>
        <w:pStyle w:val="Brdtekst"/>
        <w:spacing w:before="39"/>
        <w:ind w:left="107"/>
      </w:pPr>
      <w:r>
        <w:t>A seen examination paper of two hours requiring students to answer two questions from a choice of 6.</w:t>
      </w:r>
    </w:p>
    <w:p w:rsidR="00944D6A" w:rsidRDefault="00944D6A">
      <w:pPr>
        <w:pStyle w:val="Brdtekst"/>
        <w:spacing w:before="7"/>
        <w:rPr>
          <w:sz w:val="20"/>
        </w:rPr>
      </w:pPr>
    </w:p>
    <w:p w:rsidR="00944D6A" w:rsidRDefault="00F8160D">
      <w:pPr>
        <w:pStyle w:val="Overskrift5"/>
        <w:ind w:left="107"/>
      </w:pPr>
      <w:r>
        <w:t>Feedback</w:t>
      </w:r>
    </w:p>
    <w:p w:rsidR="00944D6A" w:rsidRDefault="00944D6A">
      <w:pPr>
        <w:pStyle w:val="Brdtekst"/>
        <w:rPr>
          <w:b/>
          <w:sz w:val="21"/>
        </w:rPr>
      </w:pPr>
    </w:p>
    <w:p w:rsidR="00944D6A" w:rsidRDefault="00F8160D">
      <w:pPr>
        <w:pStyle w:val="Brdtekst"/>
        <w:spacing w:line="276" w:lineRule="auto"/>
        <w:ind w:left="107" w:right="491"/>
      </w:pPr>
      <w:r>
        <w:t xml:space="preserve">Feedback on all assessed work </w:t>
      </w:r>
      <w:proofErr w:type="gramStart"/>
      <w:r>
        <w:t>( formative</w:t>
      </w:r>
      <w:proofErr w:type="gramEnd"/>
      <w:r>
        <w:t xml:space="preserve"> and summative) will be given in class, via email, on Moodle. Feedback will be either generic or individual but will usually incorporate elements of both.</w:t>
      </w:r>
    </w:p>
    <w:p w:rsidR="00944D6A" w:rsidRDefault="00F8160D">
      <w:pPr>
        <w:pStyle w:val="Overskrift4"/>
        <w:spacing w:before="199"/>
      </w:pPr>
      <w:r>
        <w:t>Assessment Weighting</w:t>
      </w:r>
    </w:p>
    <w:p w:rsidR="00944D6A" w:rsidRDefault="00944D6A">
      <w:pPr>
        <w:pStyle w:val="Brdtekst"/>
        <w:rPr>
          <w:b/>
          <w:sz w:val="21"/>
        </w:rPr>
      </w:pPr>
    </w:p>
    <w:p w:rsidR="00944D6A" w:rsidRDefault="00F8160D">
      <w:pPr>
        <w:pStyle w:val="Brdtekst"/>
        <w:ind w:left="107"/>
      </w:pPr>
      <w:r>
        <w:t>Coursework: 50%</w:t>
      </w:r>
    </w:p>
    <w:p w:rsidR="00944D6A" w:rsidRDefault="00944D6A">
      <w:pPr>
        <w:pStyle w:val="Brdtekst"/>
        <w:spacing w:before="7"/>
        <w:rPr>
          <w:sz w:val="20"/>
        </w:rPr>
      </w:pPr>
    </w:p>
    <w:p w:rsidR="00944D6A" w:rsidRDefault="00F8160D">
      <w:pPr>
        <w:pStyle w:val="Brdtekst"/>
        <w:ind w:left="107"/>
      </w:pPr>
      <w:r>
        <w:t>Examination: 50%</w:t>
      </w:r>
    </w:p>
    <w:p w:rsidR="00944D6A" w:rsidRDefault="00944D6A">
      <w:pPr>
        <w:pStyle w:val="Brdtekst"/>
        <w:spacing w:before="9"/>
        <w:rPr>
          <w:sz w:val="20"/>
        </w:rPr>
      </w:pPr>
    </w:p>
    <w:p w:rsidR="00944D6A" w:rsidRDefault="00F8160D">
      <w:pPr>
        <w:pStyle w:val="Overskrift4"/>
        <w:spacing w:before="1"/>
      </w:pPr>
      <w:r>
        <w:t>Learning Materials</w:t>
      </w:r>
    </w:p>
    <w:p w:rsidR="00944D6A" w:rsidRDefault="00944D6A">
      <w:pPr>
        <w:pStyle w:val="Brdtekst"/>
        <w:rPr>
          <w:b/>
          <w:sz w:val="21"/>
        </w:rPr>
      </w:pPr>
    </w:p>
    <w:p w:rsidR="00944D6A" w:rsidRDefault="00F8160D">
      <w:pPr>
        <w:pStyle w:val="Brdtekst"/>
        <w:spacing w:line="276" w:lineRule="auto"/>
        <w:ind w:left="107" w:right="331"/>
      </w:pPr>
      <w:r>
        <w:t xml:space="preserve">Your online reading lists can be accessed from </w:t>
      </w:r>
      <w:proofErr w:type="spellStart"/>
      <w:r>
        <w:t>Mycopenhagenbusinesscollege</w:t>
      </w:r>
      <w:proofErr w:type="spellEnd"/>
      <w:r>
        <w:t xml:space="preserve"> and the My Study area of </w:t>
      </w:r>
      <w:proofErr w:type="spellStart"/>
      <w:r>
        <w:t>UniHub</w:t>
      </w:r>
      <w:proofErr w:type="spellEnd"/>
      <w:r>
        <w:t>. They highlight essential and recommended reading for all modules you are registered on.</w:t>
      </w:r>
    </w:p>
    <w:p w:rsidR="00944D6A" w:rsidRDefault="00944D6A">
      <w:pPr>
        <w:spacing w:line="276" w:lineRule="auto"/>
        <w:sectPr w:rsidR="00944D6A">
          <w:pgSz w:w="11910" w:h="16850"/>
          <w:pgMar w:top="960" w:right="640" w:bottom="1200" w:left="600" w:header="724" w:footer="1020" w:gutter="0"/>
          <w:cols w:space="708"/>
        </w:sectPr>
      </w:pPr>
    </w:p>
    <w:p w:rsidR="00944D6A" w:rsidRDefault="00944D6A">
      <w:pPr>
        <w:pStyle w:val="Brdtekst"/>
        <w:rPr>
          <w:sz w:val="20"/>
        </w:rPr>
      </w:pPr>
    </w:p>
    <w:p w:rsidR="00944D6A" w:rsidRDefault="00944D6A">
      <w:pPr>
        <w:pStyle w:val="Brdtekst"/>
        <w:rPr>
          <w:sz w:val="17"/>
        </w:rPr>
      </w:pPr>
    </w:p>
    <w:p w:rsidR="00944D6A" w:rsidRDefault="00F8160D">
      <w:pPr>
        <w:tabs>
          <w:tab w:val="left" w:pos="2534"/>
        </w:tabs>
        <w:spacing w:before="92"/>
        <w:ind w:left="107"/>
        <w:rPr>
          <w:sz w:val="24"/>
        </w:rPr>
      </w:pPr>
      <w:r>
        <w:rPr>
          <w:b/>
          <w:sz w:val="24"/>
        </w:rPr>
        <w:t>Module</w:t>
      </w:r>
      <w:r>
        <w:rPr>
          <w:b/>
          <w:spacing w:val="-1"/>
          <w:sz w:val="24"/>
        </w:rPr>
        <w:t xml:space="preserve"> </w:t>
      </w:r>
      <w:r>
        <w:rPr>
          <w:b/>
          <w:sz w:val="24"/>
        </w:rPr>
        <w:t>Code</w:t>
      </w:r>
      <w:r>
        <w:rPr>
          <w:b/>
          <w:sz w:val="24"/>
        </w:rPr>
        <w:tab/>
      </w:r>
      <w:r>
        <w:rPr>
          <w:sz w:val="24"/>
        </w:rPr>
        <w:t>TOU3195</w:t>
      </w:r>
    </w:p>
    <w:p w:rsidR="00944D6A" w:rsidRDefault="00944D6A">
      <w:pPr>
        <w:pStyle w:val="Brdtekst"/>
        <w:spacing w:before="1"/>
        <w:rPr>
          <w:sz w:val="21"/>
        </w:rPr>
      </w:pPr>
    </w:p>
    <w:p w:rsidR="00944D6A" w:rsidRDefault="00F8160D">
      <w:pPr>
        <w:tabs>
          <w:tab w:val="left" w:pos="2484"/>
        </w:tabs>
        <w:ind w:left="107"/>
        <w:rPr>
          <w:sz w:val="24"/>
        </w:rPr>
      </w:pPr>
      <w:r>
        <w:rPr>
          <w:b/>
          <w:sz w:val="24"/>
        </w:rPr>
        <w:t>Module</w:t>
      </w:r>
      <w:r>
        <w:rPr>
          <w:b/>
          <w:spacing w:val="-1"/>
          <w:sz w:val="24"/>
        </w:rPr>
        <w:t xml:space="preserve"> </w:t>
      </w:r>
      <w:r>
        <w:rPr>
          <w:b/>
          <w:sz w:val="24"/>
        </w:rPr>
        <w:t>Title</w:t>
      </w:r>
      <w:r>
        <w:rPr>
          <w:b/>
          <w:sz w:val="24"/>
        </w:rPr>
        <w:tab/>
      </w:r>
      <w:r>
        <w:rPr>
          <w:sz w:val="24"/>
        </w:rPr>
        <w:t>Strategic Management in a Hospitality</w:t>
      </w:r>
      <w:r>
        <w:rPr>
          <w:spacing w:val="-6"/>
          <w:sz w:val="24"/>
        </w:rPr>
        <w:t xml:space="preserve"> </w:t>
      </w:r>
      <w:r>
        <w:rPr>
          <w:sz w:val="24"/>
        </w:rPr>
        <w:t>Environment</w:t>
      </w:r>
    </w:p>
    <w:p w:rsidR="00944D6A" w:rsidRDefault="00F8160D">
      <w:pPr>
        <w:tabs>
          <w:tab w:val="right" w:pos="2765"/>
        </w:tabs>
        <w:spacing w:before="240"/>
        <w:ind w:left="107"/>
        <w:rPr>
          <w:sz w:val="24"/>
        </w:rPr>
      </w:pPr>
      <w:r>
        <w:rPr>
          <w:b/>
          <w:sz w:val="24"/>
        </w:rPr>
        <w:t>Credit</w:t>
      </w:r>
      <w:r>
        <w:rPr>
          <w:b/>
          <w:sz w:val="24"/>
        </w:rPr>
        <w:tab/>
      </w:r>
      <w:r>
        <w:rPr>
          <w:sz w:val="24"/>
        </w:rPr>
        <w:t>30</w:t>
      </w:r>
    </w:p>
    <w:p w:rsidR="00944D6A" w:rsidRDefault="00944D6A">
      <w:pPr>
        <w:pStyle w:val="Brdtekst"/>
        <w:spacing w:before="1"/>
        <w:rPr>
          <w:sz w:val="21"/>
        </w:rPr>
      </w:pPr>
    </w:p>
    <w:p w:rsidR="00944D6A" w:rsidRDefault="00F8160D">
      <w:pPr>
        <w:pStyle w:val="Overskrift4"/>
      </w:pPr>
      <w:r>
        <w:t>Aims</w:t>
      </w:r>
    </w:p>
    <w:p w:rsidR="00944D6A" w:rsidRDefault="00944D6A">
      <w:pPr>
        <w:pStyle w:val="Brdtekst"/>
        <w:spacing w:before="10"/>
        <w:rPr>
          <w:b/>
          <w:sz w:val="20"/>
        </w:rPr>
      </w:pPr>
    </w:p>
    <w:p w:rsidR="00944D6A" w:rsidRDefault="00F8160D">
      <w:pPr>
        <w:pStyle w:val="Brdtekst"/>
        <w:spacing w:line="276" w:lineRule="auto"/>
        <w:ind w:left="107" w:right="209"/>
      </w:pPr>
      <w:r>
        <w:t xml:space="preserve">This module builds upon student's knowledge of the business of the Hospitality Industry from both theoretical and practical experiences. The aim is to </w:t>
      </w:r>
      <w:proofErr w:type="spellStart"/>
      <w:r>
        <w:t>familiarise</w:t>
      </w:r>
      <w:proofErr w:type="spellEnd"/>
      <w:r>
        <w:t xml:space="preserve"> students with research and practice in the field of Strategic Management, </w:t>
      </w:r>
      <w:proofErr w:type="spellStart"/>
      <w:r>
        <w:t>Organisational</w:t>
      </w:r>
      <w:proofErr w:type="spellEnd"/>
      <w:r>
        <w:t xml:space="preserve"> </w:t>
      </w:r>
      <w:proofErr w:type="spellStart"/>
      <w:r>
        <w:t>behaviour</w:t>
      </w:r>
      <w:proofErr w:type="spellEnd"/>
      <w:r>
        <w:t xml:space="preserve">, Human Resource Management, Work Psychology, Entrepreneurship, Business Strategy in light of current affairs, technology, culture and </w:t>
      </w:r>
      <w:proofErr w:type="spellStart"/>
      <w:r>
        <w:t>globalisation</w:t>
      </w:r>
      <w:proofErr w:type="spellEnd"/>
      <w:r>
        <w:t xml:space="preserve"> to develop an ability to apply decision-making theories to hospitality operations whilst appreciating the difficulties and consequences of making changes within an </w:t>
      </w:r>
      <w:proofErr w:type="spellStart"/>
      <w:r>
        <w:t>organisation</w:t>
      </w:r>
      <w:proofErr w:type="spellEnd"/>
      <w:r>
        <w:t xml:space="preserve">. The module builds upon learning of Tourism as a business from Global Tourism Dynamics in the first year, and International Tourism Management in the 2nd year. It has links with Human Resource Management in a global context (although not a pre requisite) and works alongside the Service Encounter module to provide an </w:t>
      </w:r>
      <w:proofErr w:type="spellStart"/>
      <w:r>
        <w:t>Organisational</w:t>
      </w:r>
      <w:proofErr w:type="spellEnd"/>
      <w:r>
        <w:t xml:space="preserve"> perspective.</w:t>
      </w:r>
    </w:p>
    <w:p w:rsidR="00944D6A" w:rsidRDefault="00F8160D">
      <w:pPr>
        <w:pStyle w:val="Overskrift4"/>
        <w:spacing w:before="202"/>
      </w:pPr>
      <w:r>
        <w:t>Learning Outcomes</w:t>
      </w:r>
    </w:p>
    <w:p w:rsidR="00944D6A" w:rsidRDefault="00944D6A">
      <w:pPr>
        <w:pStyle w:val="Brdtekst"/>
        <w:spacing w:before="7"/>
        <w:rPr>
          <w:b/>
          <w:sz w:val="20"/>
        </w:rPr>
      </w:pPr>
    </w:p>
    <w:p w:rsidR="00944D6A" w:rsidRDefault="00F8160D">
      <w:pPr>
        <w:pStyle w:val="Overskrift5"/>
        <w:ind w:left="107"/>
      </w:pPr>
      <w:r>
        <w:t>Knowledge</w:t>
      </w:r>
    </w:p>
    <w:p w:rsidR="00944D6A" w:rsidRDefault="00944D6A">
      <w:pPr>
        <w:pStyle w:val="Brdtekst"/>
        <w:rPr>
          <w:b/>
          <w:sz w:val="21"/>
        </w:rPr>
      </w:pPr>
    </w:p>
    <w:p w:rsidR="00944D6A" w:rsidRDefault="00F8160D">
      <w:pPr>
        <w:pStyle w:val="Brdtekst"/>
        <w:ind w:left="107"/>
      </w:pPr>
      <w:r>
        <w:t>On completion of this module the successful student will be able to:</w:t>
      </w:r>
    </w:p>
    <w:p w:rsidR="00944D6A" w:rsidRDefault="00944D6A">
      <w:pPr>
        <w:pStyle w:val="Brdtekst"/>
        <w:spacing w:before="7"/>
        <w:rPr>
          <w:sz w:val="20"/>
        </w:rPr>
      </w:pPr>
    </w:p>
    <w:p w:rsidR="00944D6A" w:rsidRDefault="00F8160D">
      <w:pPr>
        <w:pStyle w:val="Listeafsnit"/>
        <w:numPr>
          <w:ilvl w:val="0"/>
          <w:numId w:val="7"/>
        </w:numPr>
        <w:tabs>
          <w:tab w:val="left" w:pos="294"/>
        </w:tabs>
        <w:spacing w:line="276" w:lineRule="auto"/>
        <w:ind w:right="611" w:firstLine="0"/>
      </w:pPr>
      <w:r>
        <w:t xml:space="preserve">Demonstrate systematic understanding and detailed knowledge of generic strategic theories for competitive positioning in an historical and </w:t>
      </w:r>
      <w:proofErr w:type="spellStart"/>
      <w:r>
        <w:t>organisational</w:t>
      </w:r>
      <w:proofErr w:type="spellEnd"/>
      <w:r>
        <w:t xml:space="preserve"> context, as applied to hospitality and tourism </w:t>
      </w:r>
      <w:proofErr w:type="spellStart"/>
      <w:r>
        <w:t>organisations</w:t>
      </w:r>
      <w:proofErr w:type="spellEnd"/>
      <w:r>
        <w:t>;</w:t>
      </w:r>
    </w:p>
    <w:p w:rsidR="00944D6A" w:rsidRDefault="00F8160D">
      <w:pPr>
        <w:pStyle w:val="Listeafsnit"/>
        <w:numPr>
          <w:ilvl w:val="0"/>
          <w:numId w:val="7"/>
        </w:numPr>
        <w:tabs>
          <w:tab w:val="left" w:pos="294"/>
        </w:tabs>
        <w:spacing w:before="200" w:line="278" w:lineRule="auto"/>
        <w:ind w:right="933" w:firstLine="0"/>
      </w:pPr>
      <w:r>
        <w:t xml:space="preserve">Critically </w:t>
      </w:r>
      <w:proofErr w:type="spellStart"/>
      <w:r>
        <w:t>analyse</w:t>
      </w:r>
      <w:proofErr w:type="spellEnd"/>
      <w:r>
        <w:t xml:space="preserve"> theoretical frameworks and techniques in Business and Corporate Strategy and logically apply them to assess various business</w:t>
      </w:r>
      <w:r>
        <w:rPr>
          <w:spacing w:val="-10"/>
        </w:rPr>
        <w:t xml:space="preserve"> </w:t>
      </w:r>
      <w:r>
        <w:t>types;</w:t>
      </w:r>
    </w:p>
    <w:p w:rsidR="00944D6A" w:rsidRDefault="00F8160D">
      <w:pPr>
        <w:pStyle w:val="Listeafsnit"/>
        <w:numPr>
          <w:ilvl w:val="0"/>
          <w:numId w:val="7"/>
        </w:numPr>
        <w:tabs>
          <w:tab w:val="left" w:pos="294"/>
        </w:tabs>
        <w:spacing w:before="196" w:line="276" w:lineRule="auto"/>
        <w:ind w:right="1025" w:firstLine="0"/>
      </w:pPr>
      <w:r>
        <w:t xml:space="preserve">Analytically apply relevant </w:t>
      </w:r>
      <w:proofErr w:type="spellStart"/>
      <w:r>
        <w:t>Organisational</w:t>
      </w:r>
      <w:proofErr w:type="spellEnd"/>
      <w:r>
        <w:t xml:space="preserve"> </w:t>
      </w:r>
      <w:proofErr w:type="spellStart"/>
      <w:r>
        <w:t>Behaviour</w:t>
      </w:r>
      <w:proofErr w:type="spellEnd"/>
      <w:r>
        <w:t xml:space="preserve"> principles and theories of Human Resource Management in dynamic service </w:t>
      </w:r>
      <w:proofErr w:type="spellStart"/>
      <w:r>
        <w:t>organisational</w:t>
      </w:r>
      <w:proofErr w:type="spellEnd"/>
      <w:r>
        <w:rPr>
          <w:spacing w:val="-3"/>
        </w:rPr>
        <w:t xml:space="preserve"> </w:t>
      </w:r>
      <w:r>
        <w:t>environments;</w:t>
      </w:r>
    </w:p>
    <w:p w:rsidR="00944D6A" w:rsidRDefault="00F8160D">
      <w:pPr>
        <w:pStyle w:val="Listeafsnit"/>
        <w:numPr>
          <w:ilvl w:val="0"/>
          <w:numId w:val="7"/>
        </w:numPr>
        <w:tabs>
          <w:tab w:val="left" w:pos="294"/>
        </w:tabs>
        <w:spacing w:before="200" w:line="276" w:lineRule="auto"/>
        <w:ind w:right="479" w:firstLine="0"/>
      </w:pPr>
      <w:r>
        <w:t xml:space="preserve">Scrutinize the impact of key issues including technology, ethics, environment, culture, work ethics and </w:t>
      </w:r>
      <w:proofErr w:type="spellStart"/>
      <w:r>
        <w:t>globalisation</w:t>
      </w:r>
      <w:proofErr w:type="spellEnd"/>
      <w:r>
        <w:t xml:space="preserve"> on strategic management, decision making, and </w:t>
      </w:r>
      <w:proofErr w:type="spellStart"/>
      <w:r>
        <w:t>organisational</w:t>
      </w:r>
      <w:proofErr w:type="spellEnd"/>
      <w:r>
        <w:t xml:space="preserve"> </w:t>
      </w:r>
      <w:proofErr w:type="spellStart"/>
      <w:r>
        <w:t>behaviour</w:t>
      </w:r>
      <w:proofErr w:type="spellEnd"/>
      <w:r>
        <w:t xml:space="preserve"> in tourism and hospitality</w:t>
      </w:r>
      <w:r>
        <w:rPr>
          <w:spacing w:val="-3"/>
        </w:rPr>
        <w:t xml:space="preserve"> </w:t>
      </w:r>
      <w:r>
        <w:t>businesses;</w:t>
      </w:r>
    </w:p>
    <w:p w:rsidR="00944D6A" w:rsidRDefault="00F8160D">
      <w:pPr>
        <w:pStyle w:val="Overskrift5"/>
        <w:spacing w:before="199"/>
        <w:ind w:left="107"/>
      </w:pPr>
      <w:r>
        <w:t>Skills</w:t>
      </w:r>
    </w:p>
    <w:p w:rsidR="00944D6A" w:rsidRDefault="00944D6A">
      <w:pPr>
        <w:pStyle w:val="Brdtekst"/>
        <w:spacing w:before="11"/>
        <w:rPr>
          <w:b/>
          <w:sz w:val="20"/>
        </w:rPr>
      </w:pPr>
    </w:p>
    <w:p w:rsidR="00944D6A" w:rsidRDefault="00F8160D">
      <w:pPr>
        <w:pStyle w:val="Brdtekst"/>
        <w:ind w:left="107"/>
      </w:pPr>
      <w:r>
        <w:t>This module will call for the successful student to:</w:t>
      </w:r>
    </w:p>
    <w:p w:rsidR="00944D6A" w:rsidRDefault="00944D6A">
      <w:pPr>
        <w:pStyle w:val="Brdtekst"/>
        <w:spacing w:before="6"/>
        <w:rPr>
          <w:sz w:val="20"/>
        </w:rPr>
      </w:pPr>
    </w:p>
    <w:p w:rsidR="00944D6A" w:rsidRDefault="00F8160D">
      <w:pPr>
        <w:pStyle w:val="Listeafsnit"/>
        <w:numPr>
          <w:ilvl w:val="0"/>
          <w:numId w:val="7"/>
        </w:numPr>
        <w:tabs>
          <w:tab w:val="left" w:pos="294"/>
        </w:tabs>
        <w:spacing w:before="1"/>
        <w:ind w:left="293" w:hanging="185"/>
      </w:pPr>
      <w:r>
        <w:t>Successfully apply/</w:t>
      </w:r>
      <w:proofErr w:type="spellStart"/>
      <w:r>
        <w:t>analyse</w:t>
      </w:r>
      <w:proofErr w:type="spellEnd"/>
      <w:r>
        <w:t xml:space="preserve"> learned knowledge (e.g. from academic research) to</w:t>
      </w:r>
      <w:r>
        <w:rPr>
          <w:spacing w:val="-14"/>
        </w:rPr>
        <w:t xml:space="preserve"> </w:t>
      </w:r>
      <w:r>
        <w:t>practice;</w:t>
      </w:r>
    </w:p>
    <w:p w:rsidR="00944D6A" w:rsidRDefault="00944D6A">
      <w:pPr>
        <w:pStyle w:val="Brdtekst"/>
        <w:spacing w:before="8"/>
        <w:rPr>
          <w:sz w:val="20"/>
        </w:rPr>
      </w:pPr>
    </w:p>
    <w:p w:rsidR="00944D6A" w:rsidRDefault="00F8160D">
      <w:pPr>
        <w:pStyle w:val="Listeafsnit"/>
        <w:numPr>
          <w:ilvl w:val="0"/>
          <w:numId w:val="7"/>
        </w:numPr>
        <w:tabs>
          <w:tab w:val="left" w:pos="294"/>
        </w:tabs>
        <w:spacing w:before="1" w:line="276" w:lineRule="auto"/>
        <w:ind w:right="219" w:firstLine="0"/>
      </w:pPr>
      <w:r>
        <w:t xml:space="preserve">Plan, </w:t>
      </w:r>
      <w:proofErr w:type="spellStart"/>
      <w:r>
        <w:t>organise</w:t>
      </w:r>
      <w:proofErr w:type="spellEnd"/>
      <w:r>
        <w:t xml:space="preserve"> and manage time with research and performance measurement criteria developed for the purpose;</w:t>
      </w:r>
    </w:p>
    <w:p w:rsidR="00944D6A" w:rsidRDefault="00F8160D">
      <w:pPr>
        <w:pStyle w:val="Listeafsnit"/>
        <w:numPr>
          <w:ilvl w:val="0"/>
          <w:numId w:val="7"/>
        </w:numPr>
        <w:tabs>
          <w:tab w:val="left" w:pos="294"/>
        </w:tabs>
        <w:spacing w:before="198" w:line="278" w:lineRule="auto"/>
        <w:ind w:right="562" w:firstLine="0"/>
      </w:pPr>
      <w:r>
        <w:t xml:space="preserve">Communicate research findings, peer assessment judgements, and personal reflection on E-learning platforms and </w:t>
      </w:r>
      <w:proofErr w:type="spellStart"/>
      <w:r>
        <w:t>analyse</w:t>
      </w:r>
      <w:proofErr w:type="spellEnd"/>
      <w:r>
        <w:t xml:space="preserve"> work experiences.</w:t>
      </w:r>
    </w:p>
    <w:p w:rsidR="00944D6A" w:rsidRDefault="00944D6A">
      <w:pPr>
        <w:spacing w:line="278" w:lineRule="auto"/>
        <w:sectPr w:rsidR="00944D6A">
          <w:pgSz w:w="11910" w:h="16850"/>
          <w:pgMar w:top="960" w:right="640" w:bottom="1200" w:left="600" w:header="724" w:footer="1020" w:gutter="0"/>
          <w:cols w:space="708"/>
        </w:sectPr>
      </w:pPr>
    </w:p>
    <w:p w:rsidR="00944D6A" w:rsidRDefault="00944D6A">
      <w:pPr>
        <w:pStyle w:val="Brdtekst"/>
        <w:rPr>
          <w:sz w:val="20"/>
        </w:rPr>
      </w:pPr>
    </w:p>
    <w:p w:rsidR="00944D6A" w:rsidRDefault="00944D6A">
      <w:pPr>
        <w:pStyle w:val="Brdtekst"/>
        <w:rPr>
          <w:sz w:val="17"/>
        </w:rPr>
      </w:pPr>
    </w:p>
    <w:p w:rsidR="00944D6A" w:rsidRDefault="00F8160D">
      <w:pPr>
        <w:pStyle w:val="Overskrift4"/>
        <w:spacing w:before="92"/>
      </w:pPr>
      <w:r>
        <w:t>Syllabus</w:t>
      </w:r>
    </w:p>
    <w:p w:rsidR="00944D6A" w:rsidRDefault="00944D6A">
      <w:pPr>
        <w:pStyle w:val="Brdtekst"/>
        <w:spacing w:before="1"/>
        <w:rPr>
          <w:b/>
          <w:sz w:val="21"/>
        </w:rPr>
      </w:pPr>
    </w:p>
    <w:p w:rsidR="00944D6A" w:rsidRDefault="00F8160D">
      <w:pPr>
        <w:pStyle w:val="Brdtekst"/>
        <w:ind w:left="107"/>
      </w:pPr>
      <w:r>
        <w:t xml:space="preserve">Learning on this module </w:t>
      </w:r>
      <w:proofErr w:type="spellStart"/>
      <w:r>
        <w:t>centres</w:t>
      </w:r>
      <w:proofErr w:type="spellEnd"/>
      <w:r>
        <w:t xml:space="preserve"> on the following topic areas:</w:t>
      </w:r>
    </w:p>
    <w:p w:rsidR="00944D6A" w:rsidRDefault="00944D6A">
      <w:pPr>
        <w:pStyle w:val="Brdtekst"/>
        <w:spacing w:before="6"/>
        <w:rPr>
          <w:sz w:val="20"/>
        </w:rPr>
      </w:pPr>
    </w:p>
    <w:p w:rsidR="00944D6A" w:rsidRDefault="00F8160D">
      <w:pPr>
        <w:pStyle w:val="Listeafsnit"/>
        <w:numPr>
          <w:ilvl w:val="0"/>
          <w:numId w:val="6"/>
        </w:numPr>
        <w:tabs>
          <w:tab w:val="left" w:pos="467"/>
          <w:tab w:val="left" w:pos="468"/>
        </w:tabs>
      </w:pPr>
      <w:r>
        <w:t>Business Strategy- models, theories, planning, implementation and</w:t>
      </w:r>
      <w:r>
        <w:rPr>
          <w:spacing w:val="-2"/>
        </w:rPr>
        <w:t xml:space="preserve"> </w:t>
      </w:r>
      <w:r>
        <w:t>control</w:t>
      </w:r>
    </w:p>
    <w:p w:rsidR="00944D6A" w:rsidRDefault="00F8160D">
      <w:pPr>
        <w:pStyle w:val="Listeafsnit"/>
        <w:numPr>
          <w:ilvl w:val="0"/>
          <w:numId w:val="6"/>
        </w:numPr>
        <w:tabs>
          <w:tab w:val="left" w:pos="467"/>
          <w:tab w:val="left" w:pos="468"/>
        </w:tabs>
        <w:spacing w:before="38"/>
      </w:pPr>
      <w:r>
        <w:t>Theoretical frameworks of Global Corporate</w:t>
      </w:r>
      <w:r>
        <w:rPr>
          <w:spacing w:val="-7"/>
        </w:rPr>
        <w:t xml:space="preserve"> </w:t>
      </w:r>
      <w:r>
        <w:t>Strategy</w:t>
      </w:r>
    </w:p>
    <w:p w:rsidR="00944D6A" w:rsidRDefault="00F8160D">
      <w:pPr>
        <w:pStyle w:val="Brdtekst"/>
        <w:spacing w:before="35"/>
        <w:ind w:left="107"/>
        <w:rPr>
          <w:rFonts w:ascii="Symbol" w:hAnsi="Symbol"/>
        </w:rPr>
      </w:pPr>
      <w:r>
        <w:rPr>
          <w:rFonts w:ascii="Symbol" w:hAnsi="Symbol"/>
        </w:rPr>
        <w:t></w:t>
      </w:r>
    </w:p>
    <w:p w:rsidR="00944D6A" w:rsidRDefault="00F8160D">
      <w:pPr>
        <w:pStyle w:val="Listeafsnit"/>
        <w:numPr>
          <w:ilvl w:val="0"/>
          <w:numId w:val="6"/>
        </w:numPr>
        <w:tabs>
          <w:tab w:val="left" w:pos="467"/>
          <w:tab w:val="left" w:pos="468"/>
        </w:tabs>
        <w:spacing w:before="38"/>
      </w:pPr>
      <w:r>
        <w:t>Strategic Management Issues, Managing Change</w:t>
      </w:r>
    </w:p>
    <w:p w:rsidR="00944D6A" w:rsidRDefault="00F8160D">
      <w:pPr>
        <w:pStyle w:val="Listeafsnit"/>
        <w:numPr>
          <w:ilvl w:val="0"/>
          <w:numId w:val="6"/>
        </w:numPr>
        <w:tabs>
          <w:tab w:val="left" w:pos="467"/>
          <w:tab w:val="left" w:pos="468"/>
        </w:tabs>
        <w:spacing w:before="37"/>
      </w:pPr>
      <w:r>
        <w:t>Hospitality Business Formats, relevance of public voluntary</w:t>
      </w:r>
      <w:r>
        <w:rPr>
          <w:spacing w:val="-2"/>
        </w:rPr>
        <w:t xml:space="preserve"> </w:t>
      </w:r>
      <w:r>
        <w:t>sectors</w:t>
      </w:r>
    </w:p>
    <w:p w:rsidR="00944D6A" w:rsidRDefault="00F8160D">
      <w:pPr>
        <w:pStyle w:val="Listeafsnit"/>
        <w:numPr>
          <w:ilvl w:val="0"/>
          <w:numId w:val="6"/>
        </w:numPr>
        <w:tabs>
          <w:tab w:val="left" w:pos="467"/>
          <w:tab w:val="left" w:pos="468"/>
        </w:tabs>
        <w:spacing w:before="36"/>
      </w:pPr>
      <w:r>
        <w:t>CSR and Ethics in Strategic</w:t>
      </w:r>
      <w:r>
        <w:rPr>
          <w:spacing w:val="-1"/>
        </w:rPr>
        <w:t xml:space="preserve"> </w:t>
      </w:r>
      <w:r>
        <w:t>Management</w:t>
      </w:r>
    </w:p>
    <w:p w:rsidR="00944D6A" w:rsidRDefault="00F8160D">
      <w:pPr>
        <w:pStyle w:val="Listeafsnit"/>
        <w:numPr>
          <w:ilvl w:val="0"/>
          <w:numId w:val="6"/>
        </w:numPr>
        <w:tabs>
          <w:tab w:val="left" w:pos="467"/>
          <w:tab w:val="left" w:pos="468"/>
        </w:tabs>
        <w:spacing w:before="35"/>
      </w:pPr>
      <w:r>
        <w:t>International</w:t>
      </w:r>
      <w:r>
        <w:rPr>
          <w:spacing w:val="-2"/>
        </w:rPr>
        <w:t xml:space="preserve"> </w:t>
      </w:r>
      <w:r>
        <w:t>strategies</w:t>
      </w:r>
    </w:p>
    <w:p w:rsidR="00944D6A" w:rsidRDefault="00F8160D">
      <w:pPr>
        <w:pStyle w:val="Listeafsnit"/>
        <w:numPr>
          <w:ilvl w:val="0"/>
          <w:numId w:val="6"/>
        </w:numPr>
        <w:tabs>
          <w:tab w:val="left" w:pos="467"/>
          <w:tab w:val="left" w:pos="468"/>
        </w:tabs>
        <w:spacing w:before="38"/>
      </w:pPr>
      <w:r>
        <w:t xml:space="preserve">The </w:t>
      </w:r>
      <w:proofErr w:type="spellStart"/>
      <w:r>
        <w:t>Organisational</w:t>
      </w:r>
      <w:proofErr w:type="spellEnd"/>
      <w:r>
        <w:t xml:space="preserve"> and Global</w:t>
      </w:r>
      <w:r>
        <w:rPr>
          <w:spacing w:val="-8"/>
        </w:rPr>
        <w:t xml:space="preserve"> </w:t>
      </w:r>
      <w:r>
        <w:t>Environment</w:t>
      </w:r>
    </w:p>
    <w:p w:rsidR="00944D6A" w:rsidRDefault="00F8160D">
      <w:pPr>
        <w:pStyle w:val="Listeafsnit"/>
        <w:numPr>
          <w:ilvl w:val="0"/>
          <w:numId w:val="6"/>
        </w:numPr>
        <w:tabs>
          <w:tab w:val="left" w:pos="467"/>
          <w:tab w:val="left" w:pos="468"/>
        </w:tabs>
        <w:spacing w:before="35"/>
      </w:pPr>
      <w:proofErr w:type="spellStart"/>
      <w:r>
        <w:t>Organisational</w:t>
      </w:r>
      <w:proofErr w:type="spellEnd"/>
      <w:r>
        <w:t xml:space="preserve"> Control and Culture,</w:t>
      </w:r>
      <w:r>
        <w:rPr>
          <w:spacing w:val="-1"/>
        </w:rPr>
        <w:t xml:space="preserve"> </w:t>
      </w:r>
      <w:r>
        <w:t>Leadership</w:t>
      </w:r>
    </w:p>
    <w:p w:rsidR="00944D6A" w:rsidRDefault="00F8160D">
      <w:pPr>
        <w:pStyle w:val="Listeafsnit"/>
        <w:numPr>
          <w:ilvl w:val="0"/>
          <w:numId w:val="6"/>
        </w:numPr>
        <w:tabs>
          <w:tab w:val="left" w:pos="467"/>
          <w:tab w:val="left" w:pos="468"/>
        </w:tabs>
        <w:spacing w:before="38"/>
      </w:pPr>
      <w:proofErr w:type="spellStart"/>
      <w:r>
        <w:t>Organisational</w:t>
      </w:r>
      <w:proofErr w:type="spellEnd"/>
      <w:r>
        <w:rPr>
          <w:spacing w:val="-2"/>
        </w:rPr>
        <w:t xml:space="preserve"> </w:t>
      </w:r>
      <w:r>
        <w:t>Conflict</w:t>
      </w:r>
    </w:p>
    <w:p w:rsidR="00944D6A" w:rsidRDefault="00F8160D">
      <w:pPr>
        <w:pStyle w:val="Listeafsnit"/>
        <w:numPr>
          <w:ilvl w:val="0"/>
          <w:numId w:val="6"/>
        </w:numPr>
        <w:tabs>
          <w:tab w:val="left" w:pos="467"/>
          <w:tab w:val="left" w:pos="468"/>
        </w:tabs>
        <w:spacing w:before="35"/>
      </w:pPr>
      <w:r>
        <w:t>Global issues in employment- gender, work patterns, knowledge accumulation,</w:t>
      </w:r>
      <w:r>
        <w:rPr>
          <w:spacing w:val="-11"/>
        </w:rPr>
        <w:t xml:space="preserve"> </w:t>
      </w:r>
      <w:r>
        <w:t>technology</w:t>
      </w:r>
    </w:p>
    <w:p w:rsidR="00944D6A" w:rsidRDefault="00944D6A">
      <w:pPr>
        <w:pStyle w:val="Brdtekst"/>
        <w:spacing w:before="8"/>
        <w:rPr>
          <w:sz w:val="20"/>
        </w:rPr>
      </w:pPr>
    </w:p>
    <w:p w:rsidR="00944D6A" w:rsidRDefault="00F8160D">
      <w:pPr>
        <w:pStyle w:val="Overskrift4"/>
      </w:pPr>
      <w:r>
        <w:t>Learning, Teaching and Assessment Strategies</w:t>
      </w:r>
    </w:p>
    <w:p w:rsidR="00944D6A" w:rsidRDefault="00944D6A">
      <w:pPr>
        <w:pStyle w:val="Brdtekst"/>
        <w:spacing w:before="10"/>
        <w:rPr>
          <w:b/>
          <w:sz w:val="20"/>
        </w:rPr>
      </w:pPr>
    </w:p>
    <w:p w:rsidR="00944D6A" w:rsidRDefault="00F8160D">
      <w:pPr>
        <w:pStyle w:val="Brdtekst"/>
        <w:spacing w:line="276" w:lineRule="auto"/>
        <w:ind w:left="107" w:right="139"/>
      </w:pPr>
      <w:r>
        <w:t xml:space="preserve">Formal lectures outline the principles and theories of Strategic Management, </w:t>
      </w:r>
      <w:proofErr w:type="spellStart"/>
      <w:r>
        <w:t>Organisational</w:t>
      </w:r>
      <w:proofErr w:type="spellEnd"/>
      <w:r>
        <w:t xml:space="preserve"> </w:t>
      </w:r>
      <w:proofErr w:type="spellStart"/>
      <w:r>
        <w:t>Behaviour</w:t>
      </w:r>
      <w:proofErr w:type="spellEnd"/>
      <w:r>
        <w:t xml:space="preserve"> and Human Resource Management relating research with current practices, their application and development to the global hospitality industry. Lectures follow a structured pattern described in the module guide, with all lecture materials being readily available to the students via the VLE. Additional support materials available online allow students to read beyond the lectures and focus on specific aspects of the lecture topics through examples in detail. Weekly seminars initially support the lectures, consolidating the students' grasp of theoretical materials during the first weeks of the term and then developing into case study analysis, followed with student-</w:t>
      </w:r>
      <w:proofErr w:type="spellStart"/>
      <w:r>
        <w:t>centred</w:t>
      </w:r>
      <w:proofErr w:type="spellEnd"/>
      <w:r>
        <w:t xml:space="preserve"> work on researching pre agreed </w:t>
      </w:r>
      <w:proofErr w:type="spellStart"/>
      <w:r>
        <w:t>organisations</w:t>
      </w:r>
      <w:proofErr w:type="spellEnd"/>
      <w:r>
        <w:t xml:space="preserve">. The seminar tutor then becomes a facilitator, with increased importance given to student-led discussions, formal meetings and </w:t>
      </w:r>
      <w:proofErr w:type="spellStart"/>
      <w:proofErr w:type="gramStart"/>
      <w:r>
        <w:t>workshops.Extensive</w:t>
      </w:r>
      <w:proofErr w:type="spellEnd"/>
      <w:proofErr w:type="gramEnd"/>
      <w:r>
        <w:t xml:space="preserve"> use of case study materials allows for research into a wide range of international and local hospitality</w:t>
      </w:r>
      <w:r>
        <w:rPr>
          <w:spacing w:val="-3"/>
        </w:rPr>
        <w:t xml:space="preserve"> </w:t>
      </w:r>
      <w:proofErr w:type="spellStart"/>
      <w:r>
        <w:t>organisations</w:t>
      </w:r>
      <w:proofErr w:type="spellEnd"/>
      <w:r>
        <w:t>.</w:t>
      </w:r>
    </w:p>
    <w:p w:rsidR="00944D6A" w:rsidRDefault="00F8160D">
      <w:pPr>
        <w:pStyle w:val="Overskrift4"/>
        <w:spacing w:before="201"/>
      </w:pPr>
      <w:r>
        <w:t>Assessment</w:t>
      </w:r>
      <w:r>
        <w:rPr>
          <w:spacing w:val="-8"/>
        </w:rPr>
        <w:t xml:space="preserve"> </w:t>
      </w:r>
      <w:r>
        <w:t>Scheme</w:t>
      </w:r>
    </w:p>
    <w:p w:rsidR="00944D6A" w:rsidRDefault="00944D6A">
      <w:pPr>
        <w:pStyle w:val="Brdtekst"/>
        <w:spacing w:before="10"/>
        <w:rPr>
          <w:b/>
          <w:sz w:val="20"/>
        </w:rPr>
      </w:pPr>
    </w:p>
    <w:p w:rsidR="00944D6A" w:rsidRDefault="00F8160D">
      <w:pPr>
        <w:pStyle w:val="Overskrift5"/>
        <w:ind w:left="107"/>
      </w:pPr>
      <w:r>
        <w:t>Formative</w:t>
      </w:r>
      <w:r>
        <w:rPr>
          <w:spacing w:val="-5"/>
        </w:rPr>
        <w:t xml:space="preserve"> </w:t>
      </w:r>
      <w:r>
        <w:t>Assessment</w:t>
      </w:r>
    </w:p>
    <w:p w:rsidR="00944D6A" w:rsidRDefault="00F8160D">
      <w:pPr>
        <w:pStyle w:val="Brdtekst"/>
        <w:spacing w:before="40" w:line="276" w:lineRule="auto"/>
        <w:ind w:left="107" w:right="417"/>
      </w:pPr>
      <w:r>
        <w:t>Feedback consists of structured tutor feedback on seminar contributions, on work-in-progress during the project, and peer evaluation of individual reports (Learning Outcomes 1-6).</w:t>
      </w:r>
    </w:p>
    <w:p w:rsidR="00944D6A" w:rsidRDefault="00F8160D">
      <w:pPr>
        <w:pStyle w:val="Overskrift5"/>
        <w:spacing w:before="198"/>
        <w:ind w:left="107"/>
      </w:pPr>
      <w:r>
        <w:t>Summative Assessment</w:t>
      </w:r>
    </w:p>
    <w:p w:rsidR="00944D6A" w:rsidRDefault="00F8160D">
      <w:pPr>
        <w:pStyle w:val="Brdtekst"/>
        <w:spacing w:before="40" w:line="276" w:lineRule="auto"/>
        <w:ind w:left="107" w:right="734"/>
      </w:pPr>
      <w:r>
        <w:t>Assessment consists of two components selected to ensure students demonstrate an overall understanding of relevant concepts and techniques as well as the ability to apply and critique them in appropriate contexts.</w:t>
      </w:r>
    </w:p>
    <w:p w:rsidR="00944D6A" w:rsidRDefault="00F8160D">
      <w:pPr>
        <w:pStyle w:val="Overskrift5"/>
        <w:numPr>
          <w:ilvl w:val="0"/>
          <w:numId w:val="5"/>
        </w:numPr>
        <w:tabs>
          <w:tab w:val="left" w:pos="294"/>
        </w:tabs>
        <w:spacing w:before="198"/>
        <w:ind w:hanging="185"/>
      </w:pPr>
      <w:r>
        <w:t>Coursework</w:t>
      </w:r>
      <w:r>
        <w:rPr>
          <w:spacing w:val="-3"/>
        </w:rPr>
        <w:t xml:space="preserve"> </w:t>
      </w:r>
      <w:r>
        <w:t>(50%)</w:t>
      </w:r>
    </w:p>
    <w:p w:rsidR="00944D6A" w:rsidRDefault="00944D6A">
      <w:pPr>
        <w:pStyle w:val="Brdtekst"/>
        <w:spacing w:before="9"/>
        <w:rPr>
          <w:b/>
          <w:sz w:val="20"/>
        </w:rPr>
      </w:pPr>
    </w:p>
    <w:p w:rsidR="00944D6A" w:rsidRDefault="00F8160D">
      <w:pPr>
        <w:pStyle w:val="Brdtekst"/>
        <w:spacing w:line="278" w:lineRule="auto"/>
        <w:ind w:left="107" w:right="625"/>
      </w:pPr>
      <w:r>
        <w:t xml:space="preserve">Individual report- students </w:t>
      </w:r>
      <w:proofErr w:type="spellStart"/>
      <w:r>
        <w:t>analyse</w:t>
      </w:r>
      <w:proofErr w:type="spellEnd"/>
      <w:r>
        <w:t xml:space="preserve"> businesses and write a </w:t>
      </w:r>
      <w:proofErr w:type="gramStart"/>
      <w:r>
        <w:t>2000 word</w:t>
      </w:r>
      <w:proofErr w:type="gramEnd"/>
      <w:r>
        <w:t xml:space="preserve"> report. These are peer and tutor evaluated. Students will receive written feedback on the reports (LOs 1,2,4,5 and 6 in Week 11).</w:t>
      </w:r>
    </w:p>
    <w:p w:rsidR="00944D6A" w:rsidRDefault="00F8160D">
      <w:pPr>
        <w:pStyle w:val="Overskrift5"/>
        <w:numPr>
          <w:ilvl w:val="0"/>
          <w:numId w:val="5"/>
        </w:numPr>
        <w:tabs>
          <w:tab w:val="left" w:pos="294"/>
        </w:tabs>
        <w:spacing w:before="193"/>
        <w:ind w:hanging="185"/>
      </w:pPr>
      <w:r>
        <w:t>Examination</w:t>
      </w:r>
      <w:r>
        <w:rPr>
          <w:spacing w:val="-4"/>
        </w:rPr>
        <w:t xml:space="preserve"> </w:t>
      </w:r>
      <w:r>
        <w:t>(50%)</w:t>
      </w:r>
    </w:p>
    <w:p w:rsidR="00944D6A" w:rsidRDefault="00944D6A">
      <w:pPr>
        <w:pStyle w:val="Brdtekst"/>
        <w:rPr>
          <w:b/>
          <w:sz w:val="21"/>
        </w:rPr>
      </w:pPr>
    </w:p>
    <w:p w:rsidR="00944D6A" w:rsidRDefault="00F8160D">
      <w:pPr>
        <w:pStyle w:val="Brdtekst"/>
        <w:spacing w:line="276" w:lineRule="auto"/>
        <w:ind w:left="107" w:right="99"/>
      </w:pPr>
      <w:r>
        <w:t xml:space="preserve">This is a two hour seen examination paper requiring students to answer questions related to the course materials, strategic theorems studied, their research and analysis of their chosen </w:t>
      </w:r>
      <w:proofErr w:type="spellStart"/>
      <w:r>
        <w:t>organisation</w:t>
      </w:r>
      <w:proofErr w:type="spellEnd"/>
      <w:r>
        <w:t>. (LOs 2,3,5,6 and 7 in week 24).</w:t>
      </w:r>
    </w:p>
    <w:p w:rsidR="00944D6A" w:rsidRDefault="00944D6A">
      <w:pPr>
        <w:spacing w:line="276" w:lineRule="auto"/>
        <w:sectPr w:rsidR="00944D6A">
          <w:pgSz w:w="11910" w:h="16850"/>
          <w:pgMar w:top="960" w:right="640" w:bottom="1200" w:left="600" w:header="724" w:footer="1020" w:gutter="0"/>
          <w:cols w:space="708"/>
        </w:sectPr>
      </w:pPr>
    </w:p>
    <w:p w:rsidR="00944D6A" w:rsidRDefault="00944D6A">
      <w:pPr>
        <w:pStyle w:val="Brdtekst"/>
        <w:rPr>
          <w:sz w:val="20"/>
        </w:rPr>
      </w:pPr>
    </w:p>
    <w:p w:rsidR="00944D6A" w:rsidRDefault="00944D6A">
      <w:pPr>
        <w:pStyle w:val="Brdtekst"/>
        <w:rPr>
          <w:sz w:val="17"/>
        </w:rPr>
      </w:pPr>
    </w:p>
    <w:p w:rsidR="00944D6A" w:rsidRDefault="00F8160D">
      <w:pPr>
        <w:pStyle w:val="Overskrift4"/>
        <w:spacing w:before="92"/>
      </w:pPr>
      <w:r>
        <w:t>Assessment Weighting</w:t>
      </w:r>
    </w:p>
    <w:p w:rsidR="00944D6A" w:rsidRDefault="00944D6A">
      <w:pPr>
        <w:pStyle w:val="Brdtekst"/>
        <w:spacing w:before="3"/>
        <w:rPr>
          <w:b/>
          <w:sz w:val="21"/>
        </w:rPr>
      </w:pPr>
    </w:p>
    <w:p w:rsidR="00944D6A" w:rsidRDefault="00F8160D">
      <w:pPr>
        <w:ind w:left="107"/>
        <w:rPr>
          <w:sz w:val="20"/>
        </w:rPr>
      </w:pPr>
      <w:r>
        <w:rPr>
          <w:sz w:val="20"/>
        </w:rPr>
        <w:t>Coursework:</w:t>
      </w:r>
      <w:r>
        <w:rPr>
          <w:spacing w:val="-7"/>
          <w:sz w:val="20"/>
        </w:rPr>
        <w:t xml:space="preserve"> </w:t>
      </w:r>
      <w:r>
        <w:rPr>
          <w:sz w:val="20"/>
        </w:rPr>
        <w:t>50%</w:t>
      </w:r>
    </w:p>
    <w:p w:rsidR="00944D6A" w:rsidRDefault="00F8160D">
      <w:pPr>
        <w:spacing w:before="34"/>
        <w:ind w:left="107"/>
        <w:rPr>
          <w:sz w:val="20"/>
        </w:rPr>
      </w:pPr>
      <w:r>
        <w:rPr>
          <w:sz w:val="20"/>
        </w:rPr>
        <w:t>Examination:</w:t>
      </w:r>
      <w:r>
        <w:rPr>
          <w:spacing w:val="-7"/>
          <w:sz w:val="20"/>
        </w:rPr>
        <w:t xml:space="preserve"> </w:t>
      </w:r>
      <w:r>
        <w:rPr>
          <w:sz w:val="20"/>
        </w:rPr>
        <w:t>50%</w:t>
      </w:r>
    </w:p>
    <w:p w:rsidR="00944D6A" w:rsidRDefault="00944D6A">
      <w:pPr>
        <w:pStyle w:val="Brdtekst"/>
        <w:spacing w:before="10"/>
        <w:rPr>
          <w:sz w:val="19"/>
        </w:rPr>
      </w:pPr>
    </w:p>
    <w:p w:rsidR="00944D6A" w:rsidRDefault="00F8160D">
      <w:pPr>
        <w:pStyle w:val="Overskrift5"/>
        <w:ind w:left="107"/>
      </w:pPr>
      <w:r>
        <w:t>Learning Materials</w:t>
      </w:r>
    </w:p>
    <w:p w:rsidR="00944D6A" w:rsidRDefault="00944D6A">
      <w:pPr>
        <w:pStyle w:val="Brdtekst"/>
        <w:rPr>
          <w:b/>
          <w:sz w:val="21"/>
        </w:rPr>
      </w:pPr>
    </w:p>
    <w:p w:rsidR="00944D6A" w:rsidRDefault="00F8160D">
      <w:pPr>
        <w:pStyle w:val="Brdtekst"/>
        <w:spacing w:line="276" w:lineRule="auto"/>
        <w:ind w:left="107" w:right="246"/>
      </w:pPr>
      <w:r>
        <w:t xml:space="preserve">Your online reading lists can be accessed from the My Study area of </w:t>
      </w:r>
      <w:proofErr w:type="spellStart"/>
      <w:r>
        <w:t>UniHub</w:t>
      </w:r>
      <w:proofErr w:type="spellEnd"/>
      <w:r>
        <w:t>. They highlight essential and recommended reading for all modules you are registered on.</w:t>
      </w:r>
    </w:p>
    <w:p w:rsidR="00944D6A" w:rsidRDefault="00944D6A">
      <w:pPr>
        <w:spacing w:line="276" w:lineRule="auto"/>
        <w:sectPr w:rsidR="00944D6A">
          <w:pgSz w:w="11910" w:h="16850"/>
          <w:pgMar w:top="960" w:right="640" w:bottom="1200" w:left="600" w:header="724" w:footer="1020" w:gutter="0"/>
          <w:cols w:space="708"/>
        </w:sectPr>
      </w:pPr>
    </w:p>
    <w:p w:rsidR="00944D6A" w:rsidRDefault="00944D6A">
      <w:pPr>
        <w:pStyle w:val="Brdtekst"/>
        <w:rPr>
          <w:sz w:val="20"/>
        </w:rPr>
      </w:pPr>
    </w:p>
    <w:p w:rsidR="00944D6A" w:rsidRDefault="00944D6A">
      <w:pPr>
        <w:pStyle w:val="Brdtekst"/>
        <w:spacing w:before="4"/>
        <w:rPr>
          <w:sz w:val="20"/>
        </w:rPr>
      </w:pPr>
    </w:p>
    <w:p w:rsidR="00944D6A" w:rsidRDefault="00F8160D">
      <w:pPr>
        <w:tabs>
          <w:tab w:val="left" w:pos="3015"/>
        </w:tabs>
        <w:spacing w:before="1"/>
        <w:ind w:left="107"/>
        <w:rPr>
          <w:sz w:val="24"/>
        </w:rPr>
      </w:pPr>
      <w:r>
        <w:rPr>
          <w:sz w:val="24"/>
        </w:rPr>
        <w:t>Module</w:t>
      </w:r>
      <w:r>
        <w:rPr>
          <w:spacing w:val="-2"/>
          <w:sz w:val="24"/>
        </w:rPr>
        <w:t xml:space="preserve"> </w:t>
      </w:r>
      <w:r>
        <w:rPr>
          <w:sz w:val="24"/>
        </w:rPr>
        <w:t>Code</w:t>
      </w:r>
      <w:r>
        <w:rPr>
          <w:sz w:val="24"/>
        </w:rPr>
        <w:tab/>
        <w:t>TOU3330</w:t>
      </w:r>
    </w:p>
    <w:p w:rsidR="00944D6A" w:rsidRDefault="00944D6A">
      <w:pPr>
        <w:pStyle w:val="Brdtekst"/>
        <w:spacing w:before="1"/>
        <w:rPr>
          <w:sz w:val="21"/>
        </w:rPr>
      </w:pPr>
    </w:p>
    <w:p w:rsidR="00944D6A" w:rsidRDefault="00F8160D">
      <w:pPr>
        <w:tabs>
          <w:tab w:val="left" w:pos="3017"/>
        </w:tabs>
        <w:ind w:left="107"/>
        <w:rPr>
          <w:sz w:val="24"/>
        </w:rPr>
      </w:pPr>
      <w:r>
        <w:rPr>
          <w:sz w:val="24"/>
        </w:rPr>
        <w:t>Module</w:t>
      </w:r>
      <w:r>
        <w:rPr>
          <w:spacing w:val="-3"/>
          <w:sz w:val="24"/>
        </w:rPr>
        <w:t xml:space="preserve"> </w:t>
      </w:r>
      <w:r>
        <w:rPr>
          <w:sz w:val="24"/>
        </w:rPr>
        <w:t>Title</w:t>
      </w:r>
      <w:r>
        <w:rPr>
          <w:sz w:val="24"/>
        </w:rPr>
        <w:tab/>
        <w:t>Hospitality &amp;Tourism</w:t>
      </w:r>
      <w:r>
        <w:rPr>
          <w:spacing w:val="-3"/>
          <w:sz w:val="24"/>
        </w:rPr>
        <w:t xml:space="preserve"> </w:t>
      </w:r>
      <w:r>
        <w:rPr>
          <w:sz w:val="24"/>
        </w:rPr>
        <w:t>Marketing</w:t>
      </w:r>
    </w:p>
    <w:p w:rsidR="00944D6A" w:rsidRDefault="00F8160D">
      <w:pPr>
        <w:tabs>
          <w:tab w:val="right" w:pos="3296"/>
        </w:tabs>
        <w:spacing w:before="240"/>
        <w:ind w:left="107"/>
        <w:rPr>
          <w:sz w:val="24"/>
        </w:rPr>
      </w:pPr>
      <w:r>
        <w:rPr>
          <w:sz w:val="24"/>
        </w:rPr>
        <w:t>Credit</w:t>
      </w:r>
      <w:r>
        <w:rPr>
          <w:sz w:val="24"/>
        </w:rPr>
        <w:tab/>
        <w:t>30</w:t>
      </w:r>
    </w:p>
    <w:p w:rsidR="00944D6A" w:rsidRDefault="00944D6A">
      <w:pPr>
        <w:pStyle w:val="Brdtekst"/>
        <w:spacing w:before="9"/>
        <w:rPr>
          <w:sz w:val="20"/>
        </w:rPr>
      </w:pPr>
    </w:p>
    <w:p w:rsidR="00944D6A" w:rsidRDefault="00F8160D">
      <w:pPr>
        <w:pStyle w:val="Overskrift5"/>
        <w:spacing w:before="1"/>
        <w:ind w:left="107"/>
      </w:pPr>
      <w:r>
        <w:t>Aims</w:t>
      </w:r>
    </w:p>
    <w:p w:rsidR="00944D6A" w:rsidRDefault="00944D6A">
      <w:pPr>
        <w:pStyle w:val="Brdtekst"/>
        <w:spacing w:before="8"/>
        <w:rPr>
          <w:b/>
          <w:sz w:val="20"/>
        </w:rPr>
      </w:pPr>
    </w:p>
    <w:p w:rsidR="00944D6A" w:rsidRDefault="00F8160D">
      <w:pPr>
        <w:pStyle w:val="Brdtekst"/>
        <w:spacing w:before="1" w:line="276" w:lineRule="auto"/>
        <w:ind w:left="107" w:right="86"/>
      </w:pPr>
      <w:r>
        <w:t xml:space="preserve">This module aims to facilitate students to apply generic principles of marketing management to the tourism industry, with a particular focus on distinguishing characteristics of hospitality and tourism products. This module </w:t>
      </w:r>
      <w:proofErr w:type="spellStart"/>
      <w:r>
        <w:t>centres</w:t>
      </w:r>
      <w:proofErr w:type="spellEnd"/>
      <w:r>
        <w:t xml:space="preserve"> on three themes: the process involved in systematic marketing analysis and strategic planning, the uniqueness of social media marketing and critical issues in hospitality and tourism marketing. The module builds on the knowledge students will have obtained in their second year TOU2012 The Tourist and complements other final year modules such as TOU3922 Cultural &amp; Heritage Tourism and TOU3925 Event Management.</w:t>
      </w:r>
    </w:p>
    <w:p w:rsidR="00944D6A" w:rsidRDefault="00F8160D">
      <w:pPr>
        <w:pStyle w:val="Overskrift4"/>
        <w:spacing w:before="201"/>
      </w:pPr>
      <w:r>
        <w:t>Learning Outcomes</w:t>
      </w:r>
    </w:p>
    <w:p w:rsidR="00944D6A" w:rsidRDefault="00944D6A">
      <w:pPr>
        <w:pStyle w:val="Brdtekst"/>
        <w:spacing w:before="9"/>
        <w:rPr>
          <w:b/>
          <w:sz w:val="20"/>
        </w:rPr>
      </w:pPr>
    </w:p>
    <w:p w:rsidR="00944D6A" w:rsidRDefault="00F8160D">
      <w:pPr>
        <w:pStyle w:val="Overskrift5"/>
        <w:spacing w:before="1"/>
        <w:ind w:left="107"/>
      </w:pPr>
      <w:r>
        <w:t>Knowledge</w:t>
      </w:r>
    </w:p>
    <w:p w:rsidR="00944D6A" w:rsidRDefault="00944D6A">
      <w:pPr>
        <w:pStyle w:val="Brdtekst"/>
        <w:spacing w:before="8"/>
        <w:rPr>
          <w:b/>
          <w:sz w:val="20"/>
        </w:rPr>
      </w:pPr>
    </w:p>
    <w:p w:rsidR="00944D6A" w:rsidRDefault="00F8160D">
      <w:pPr>
        <w:pStyle w:val="Brdtekst"/>
        <w:spacing w:before="1"/>
        <w:ind w:left="107"/>
      </w:pPr>
      <w:r>
        <w:t>On completion of this module the successful students will be able to:</w:t>
      </w:r>
    </w:p>
    <w:p w:rsidR="00944D6A" w:rsidRDefault="00944D6A">
      <w:pPr>
        <w:pStyle w:val="Brdtekst"/>
        <w:spacing w:before="9"/>
        <w:rPr>
          <w:sz w:val="20"/>
        </w:rPr>
      </w:pPr>
    </w:p>
    <w:p w:rsidR="00944D6A" w:rsidRDefault="00F8160D">
      <w:pPr>
        <w:pStyle w:val="Brdtekst"/>
        <w:spacing w:line="465" w:lineRule="auto"/>
        <w:ind w:left="107" w:right="1848"/>
      </w:pPr>
      <w:r>
        <w:t xml:space="preserve">1.Critically evaluate the design of marketing mix and the dynamic marketing environment; </w:t>
      </w:r>
      <w:proofErr w:type="gramStart"/>
      <w:r>
        <w:t>2.Understand</w:t>
      </w:r>
      <w:proofErr w:type="gramEnd"/>
      <w:r>
        <w:t xml:space="preserve"> good content is the key to engagement in social media;</w:t>
      </w:r>
    </w:p>
    <w:p w:rsidR="00944D6A" w:rsidRDefault="00F8160D">
      <w:pPr>
        <w:pStyle w:val="Listeafsnit"/>
        <w:numPr>
          <w:ilvl w:val="0"/>
          <w:numId w:val="4"/>
        </w:numPr>
        <w:tabs>
          <w:tab w:val="left" w:pos="294"/>
        </w:tabs>
        <w:spacing w:line="276" w:lineRule="auto"/>
        <w:ind w:right="1070" w:firstLine="0"/>
      </w:pPr>
      <w:r>
        <w:t>Review critical issues and challenges faced by marketers today, including customer</w:t>
      </w:r>
      <w:r>
        <w:rPr>
          <w:spacing w:val="-30"/>
        </w:rPr>
        <w:t xml:space="preserve"> </w:t>
      </w:r>
      <w:r>
        <w:t>relationship management and destination</w:t>
      </w:r>
      <w:r>
        <w:rPr>
          <w:spacing w:val="-1"/>
        </w:rPr>
        <w:t xml:space="preserve"> </w:t>
      </w:r>
      <w:r>
        <w:t>branding;</w:t>
      </w:r>
    </w:p>
    <w:p w:rsidR="00944D6A" w:rsidRDefault="00F8160D">
      <w:pPr>
        <w:pStyle w:val="Overskrift5"/>
        <w:spacing w:before="198"/>
        <w:ind w:left="107"/>
      </w:pPr>
      <w:r>
        <w:t>Skills</w:t>
      </w:r>
    </w:p>
    <w:p w:rsidR="00944D6A" w:rsidRDefault="00944D6A">
      <w:pPr>
        <w:pStyle w:val="Brdtekst"/>
        <w:spacing w:before="9"/>
        <w:rPr>
          <w:b/>
          <w:sz w:val="20"/>
        </w:rPr>
      </w:pPr>
    </w:p>
    <w:p w:rsidR="00944D6A" w:rsidRDefault="00F8160D">
      <w:pPr>
        <w:pStyle w:val="Brdtekst"/>
        <w:ind w:left="107"/>
      </w:pPr>
      <w:r>
        <w:t>This module will call for the successful students to:</w:t>
      </w:r>
    </w:p>
    <w:p w:rsidR="00944D6A" w:rsidRDefault="00944D6A">
      <w:pPr>
        <w:pStyle w:val="Brdtekst"/>
        <w:spacing w:before="9"/>
        <w:rPr>
          <w:sz w:val="20"/>
        </w:rPr>
      </w:pPr>
    </w:p>
    <w:p w:rsidR="00944D6A" w:rsidRDefault="00F8160D">
      <w:pPr>
        <w:pStyle w:val="Listeafsnit"/>
        <w:numPr>
          <w:ilvl w:val="0"/>
          <w:numId w:val="4"/>
        </w:numPr>
        <w:tabs>
          <w:tab w:val="left" w:pos="294"/>
        </w:tabs>
        <w:spacing w:line="276" w:lineRule="auto"/>
        <w:ind w:right="457" w:firstLine="0"/>
      </w:pPr>
      <w:r>
        <w:t>Undertake a systematic analysis and propose coherent and strategic solutions to a given hospitality or tourism</w:t>
      </w:r>
      <w:r>
        <w:rPr>
          <w:spacing w:val="-2"/>
        </w:rPr>
        <w:t xml:space="preserve"> </w:t>
      </w:r>
      <w:proofErr w:type="spellStart"/>
      <w:r>
        <w:t>organisation</w:t>
      </w:r>
      <w:proofErr w:type="spellEnd"/>
      <w:r>
        <w:t>;</w:t>
      </w:r>
    </w:p>
    <w:p w:rsidR="00944D6A" w:rsidRDefault="00F8160D">
      <w:pPr>
        <w:pStyle w:val="Listeafsnit"/>
        <w:numPr>
          <w:ilvl w:val="0"/>
          <w:numId w:val="4"/>
        </w:numPr>
        <w:tabs>
          <w:tab w:val="left" w:pos="294"/>
        </w:tabs>
        <w:spacing w:before="201" w:line="276" w:lineRule="auto"/>
        <w:ind w:right="626" w:firstLine="0"/>
      </w:pPr>
      <w:r>
        <w:t>Create original content and select appropriate measurement strategies on a social media platform to meet the marketing objectives of an</w:t>
      </w:r>
      <w:r>
        <w:rPr>
          <w:spacing w:val="-3"/>
        </w:rPr>
        <w:t xml:space="preserve"> </w:t>
      </w:r>
      <w:proofErr w:type="spellStart"/>
      <w:r>
        <w:t>organisation</w:t>
      </w:r>
      <w:proofErr w:type="spellEnd"/>
      <w:r>
        <w:t>;</w:t>
      </w:r>
    </w:p>
    <w:p w:rsidR="00944D6A" w:rsidRDefault="00F8160D">
      <w:pPr>
        <w:pStyle w:val="Listeafsnit"/>
        <w:numPr>
          <w:ilvl w:val="0"/>
          <w:numId w:val="4"/>
        </w:numPr>
        <w:tabs>
          <w:tab w:val="left" w:pos="294"/>
        </w:tabs>
        <w:spacing w:before="198"/>
        <w:ind w:left="293" w:hanging="185"/>
      </w:pPr>
      <w:r>
        <w:t>Compare and contrast empirical research evidence to meet a specified</w:t>
      </w:r>
      <w:r>
        <w:rPr>
          <w:spacing w:val="-13"/>
        </w:rPr>
        <w:t xml:space="preserve"> </w:t>
      </w:r>
      <w:r>
        <w:t>brief.</w:t>
      </w:r>
    </w:p>
    <w:p w:rsidR="00944D6A" w:rsidRDefault="00944D6A">
      <w:pPr>
        <w:pStyle w:val="Brdtekst"/>
        <w:rPr>
          <w:sz w:val="24"/>
        </w:rPr>
      </w:pPr>
    </w:p>
    <w:p w:rsidR="00944D6A" w:rsidRDefault="00944D6A">
      <w:pPr>
        <w:pStyle w:val="Brdtekst"/>
        <w:rPr>
          <w:sz w:val="24"/>
        </w:rPr>
      </w:pPr>
    </w:p>
    <w:p w:rsidR="00944D6A" w:rsidRDefault="00F8160D">
      <w:pPr>
        <w:pStyle w:val="Overskrift5"/>
        <w:spacing w:before="175"/>
        <w:ind w:left="107"/>
      </w:pPr>
      <w:r>
        <w:t>Syllabus</w:t>
      </w:r>
    </w:p>
    <w:p w:rsidR="00944D6A" w:rsidRDefault="00944D6A">
      <w:pPr>
        <w:pStyle w:val="Brdtekst"/>
        <w:spacing w:before="9"/>
        <w:rPr>
          <w:b/>
          <w:sz w:val="20"/>
        </w:rPr>
      </w:pPr>
    </w:p>
    <w:p w:rsidR="00944D6A" w:rsidRDefault="00F8160D">
      <w:pPr>
        <w:ind w:left="107"/>
        <w:rPr>
          <w:b/>
        </w:rPr>
      </w:pPr>
      <w:r>
        <w:rPr>
          <w:b/>
        </w:rPr>
        <w:t>Strategic planning and marketing in hospitality and tourism</w:t>
      </w:r>
    </w:p>
    <w:p w:rsidR="00944D6A" w:rsidRDefault="00944D6A">
      <w:pPr>
        <w:pStyle w:val="Brdtekst"/>
        <w:rPr>
          <w:b/>
          <w:sz w:val="21"/>
        </w:rPr>
      </w:pPr>
    </w:p>
    <w:p w:rsidR="00944D6A" w:rsidRDefault="00F8160D">
      <w:pPr>
        <w:pStyle w:val="Brdtekst"/>
        <w:ind w:left="107"/>
      </w:pPr>
      <w:r>
        <w:t>•Strategic planning process</w:t>
      </w:r>
    </w:p>
    <w:p w:rsidR="00944D6A" w:rsidRDefault="00944D6A">
      <w:pPr>
        <w:pStyle w:val="Brdtekst"/>
        <w:spacing w:before="6"/>
        <w:rPr>
          <w:sz w:val="20"/>
        </w:rPr>
      </w:pPr>
    </w:p>
    <w:p w:rsidR="00944D6A" w:rsidRDefault="00F8160D">
      <w:pPr>
        <w:pStyle w:val="Brdtekst"/>
        <w:spacing w:before="1"/>
        <w:ind w:left="107"/>
      </w:pPr>
      <w:r>
        <w:t>•Situational analysis</w:t>
      </w:r>
    </w:p>
    <w:p w:rsidR="00944D6A" w:rsidRDefault="00944D6A">
      <w:pPr>
        <w:pStyle w:val="Brdtekst"/>
        <w:spacing w:before="8"/>
        <w:rPr>
          <w:sz w:val="20"/>
        </w:rPr>
      </w:pPr>
    </w:p>
    <w:p w:rsidR="00944D6A" w:rsidRDefault="00F8160D">
      <w:pPr>
        <w:pStyle w:val="Brdtekst"/>
        <w:spacing w:before="1"/>
        <w:ind w:left="107"/>
      </w:pPr>
      <w:r>
        <w:t>•Setting marketing direction and objectives</w:t>
      </w:r>
    </w:p>
    <w:p w:rsidR="00944D6A" w:rsidRDefault="00944D6A">
      <w:pPr>
        <w:pStyle w:val="Brdtekst"/>
        <w:spacing w:before="4"/>
        <w:rPr>
          <w:sz w:val="20"/>
        </w:rPr>
      </w:pPr>
    </w:p>
    <w:p w:rsidR="00944D6A" w:rsidRDefault="00F8160D">
      <w:pPr>
        <w:pStyle w:val="Overskrift5"/>
        <w:ind w:left="107"/>
      </w:pPr>
      <w:r>
        <w:t>Uniqueness of social media marketing</w:t>
      </w:r>
    </w:p>
    <w:p w:rsidR="00944D6A" w:rsidRDefault="00944D6A">
      <w:pPr>
        <w:sectPr w:rsidR="00944D6A">
          <w:pgSz w:w="11910" w:h="16850"/>
          <w:pgMar w:top="960" w:right="640" w:bottom="1200" w:left="600" w:header="724" w:footer="1020" w:gutter="0"/>
          <w:cols w:space="708"/>
        </w:sectPr>
      </w:pPr>
    </w:p>
    <w:p w:rsidR="00944D6A" w:rsidRDefault="00F8160D">
      <w:pPr>
        <w:pStyle w:val="Brdtekst"/>
        <w:spacing w:line="252" w:lineRule="exact"/>
        <w:ind w:left="107"/>
      </w:pPr>
      <w:r>
        <w:t>•e-Marketing and e-Customers</w:t>
      </w:r>
    </w:p>
    <w:p w:rsidR="00944D6A" w:rsidRDefault="00944D6A">
      <w:pPr>
        <w:pStyle w:val="Brdtekst"/>
        <w:spacing w:before="9"/>
        <w:rPr>
          <w:sz w:val="20"/>
        </w:rPr>
      </w:pPr>
    </w:p>
    <w:p w:rsidR="00944D6A" w:rsidRDefault="00F8160D">
      <w:pPr>
        <w:pStyle w:val="Brdtekst"/>
        <w:ind w:left="107"/>
      </w:pPr>
      <w:r>
        <w:t xml:space="preserve">•Search engine </w:t>
      </w:r>
      <w:proofErr w:type="spellStart"/>
      <w:r>
        <w:t>optimisation</w:t>
      </w:r>
      <w:proofErr w:type="spellEnd"/>
      <w:r>
        <w:t xml:space="preserve"> and website design</w:t>
      </w:r>
    </w:p>
    <w:p w:rsidR="00944D6A" w:rsidRDefault="00944D6A">
      <w:pPr>
        <w:pStyle w:val="Brdtekst"/>
        <w:spacing w:before="9"/>
        <w:rPr>
          <w:sz w:val="20"/>
        </w:rPr>
      </w:pPr>
    </w:p>
    <w:p w:rsidR="00944D6A" w:rsidRDefault="00F8160D">
      <w:pPr>
        <w:pStyle w:val="Brdtekst"/>
        <w:ind w:left="107"/>
      </w:pPr>
      <w:r>
        <w:t>•Strategic planning for Social Media</w:t>
      </w:r>
    </w:p>
    <w:p w:rsidR="00944D6A" w:rsidRDefault="00944D6A">
      <w:pPr>
        <w:pStyle w:val="Brdtekst"/>
        <w:spacing w:before="7"/>
        <w:rPr>
          <w:sz w:val="20"/>
        </w:rPr>
      </w:pPr>
    </w:p>
    <w:p w:rsidR="00944D6A" w:rsidRDefault="00F8160D">
      <w:pPr>
        <w:pStyle w:val="Brdtekst"/>
        <w:ind w:left="107"/>
      </w:pPr>
      <w:r>
        <w:t>•Social Media Optimization (SMO)</w:t>
      </w:r>
    </w:p>
    <w:p w:rsidR="00944D6A" w:rsidRDefault="00944D6A">
      <w:pPr>
        <w:pStyle w:val="Brdtekst"/>
        <w:spacing w:before="6"/>
        <w:rPr>
          <w:sz w:val="20"/>
        </w:rPr>
      </w:pPr>
    </w:p>
    <w:p w:rsidR="00944D6A" w:rsidRDefault="00F8160D">
      <w:pPr>
        <w:pStyle w:val="Overskrift5"/>
        <w:ind w:left="107"/>
      </w:pPr>
      <w:r>
        <w:t>Critical issues in hospitality and tourism marketing</w:t>
      </w:r>
    </w:p>
    <w:p w:rsidR="00944D6A" w:rsidRDefault="00944D6A">
      <w:pPr>
        <w:pStyle w:val="Brdtekst"/>
        <w:spacing w:before="9"/>
        <w:rPr>
          <w:b/>
          <w:sz w:val="20"/>
        </w:rPr>
      </w:pPr>
    </w:p>
    <w:p w:rsidR="00944D6A" w:rsidRDefault="00F8160D">
      <w:pPr>
        <w:pStyle w:val="Brdtekst"/>
        <w:spacing w:before="1"/>
        <w:ind w:left="107"/>
      </w:pPr>
      <w:r>
        <w:t>•Customer relationship management</w:t>
      </w:r>
    </w:p>
    <w:p w:rsidR="00944D6A" w:rsidRDefault="00944D6A">
      <w:pPr>
        <w:pStyle w:val="Brdtekst"/>
        <w:spacing w:before="8"/>
        <w:rPr>
          <w:sz w:val="20"/>
        </w:rPr>
      </w:pPr>
    </w:p>
    <w:p w:rsidR="00944D6A" w:rsidRDefault="00F8160D">
      <w:pPr>
        <w:pStyle w:val="Brdtekst"/>
        <w:spacing w:before="1"/>
        <w:ind w:left="107"/>
      </w:pPr>
      <w:r>
        <w:t>•Destination branding</w:t>
      </w:r>
    </w:p>
    <w:p w:rsidR="00944D6A" w:rsidRDefault="00944D6A">
      <w:pPr>
        <w:pStyle w:val="Brdtekst"/>
        <w:spacing w:before="6"/>
        <w:rPr>
          <w:sz w:val="20"/>
        </w:rPr>
      </w:pPr>
    </w:p>
    <w:p w:rsidR="00944D6A" w:rsidRDefault="00F8160D">
      <w:pPr>
        <w:pStyle w:val="Overskrift4"/>
        <w:spacing w:before="1"/>
      </w:pPr>
      <w:r>
        <w:t>Learning, Teaching and Assessment Strategies</w:t>
      </w:r>
    </w:p>
    <w:p w:rsidR="00944D6A" w:rsidRDefault="00944D6A">
      <w:pPr>
        <w:pStyle w:val="Brdtekst"/>
        <w:spacing w:before="2"/>
        <w:rPr>
          <w:b/>
          <w:sz w:val="21"/>
        </w:rPr>
      </w:pPr>
    </w:p>
    <w:p w:rsidR="00944D6A" w:rsidRDefault="00F8160D">
      <w:pPr>
        <w:spacing w:line="276" w:lineRule="auto"/>
        <w:ind w:left="107" w:right="149"/>
        <w:rPr>
          <w:sz w:val="20"/>
        </w:rPr>
      </w:pPr>
      <w:r>
        <w:rPr>
          <w:sz w:val="20"/>
        </w:rPr>
        <w:t>Learning will be facilitated through formal lectures introducing the key theories/issues and interactive seminar sessions discussing relevant academic journal articles and students’ reflections on the topics. This module contains two formative assessment and three summative assessment components. Students will be directed to conduct further investigations in self-managed learning activities and formative assessments. Feedback on formative elements will be provided in seminars through anonymous peer assessment as a part of the tutor assessment.</w:t>
      </w:r>
    </w:p>
    <w:p w:rsidR="00944D6A" w:rsidRDefault="00F8160D">
      <w:pPr>
        <w:pStyle w:val="Overskrift5"/>
        <w:spacing w:before="196" w:line="465" w:lineRule="auto"/>
        <w:ind w:left="107" w:right="8134"/>
      </w:pPr>
      <w:r>
        <w:t>Assessment Scheme Formative Assessment</w:t>
      </w:r>
    </w:p>
    <w:p w:rsidR="00944D6A" w:rsidRDefault="00F8160D">
      <w:pPr>
        <w:pStyle w:val="Brdtekst"/>
        <w:spacing w:before="2" w:line="276" w:lineRule="auto"/>
        <w:ind w:left="107" w:right="212"/>
        <w:jc w:val="both"/>
      </w:pPr>
      <w:r>
        <w:t>1.A group presentation A 12-minute presentation scheduled in Weeks 7-90 demonstrating critical analyses and recommendations to marketing design and strategies of the company. (Achieving Learning Outcomes 1 and 4)</w:t>
      </w:r>
    </w:p>
    <w:p w:rsidR="00944D6A" w:rsidRDefault="00F8160D">
      <w:pPr>
        <w:pStyle w:val="Brdtekst"/>
        <w:spacing w:before="200"/>
        <w:ind w:left="107"/>
      </w:pPr>
      <w:r>
        <w:t xml:space="preserve">2.A short report that compares and contrasts the content design of social </w:t>
      </w:r>
      <w:proofErr w:type="gramStart"/>
      <w:r>
        <w:t>media .</w:t>
      </w:r>
      <w:proofErr w:type="gramEnd"/>
    </w:p>
    <w:p w:rsidR="00944D6A" w:rsidRDefault="00944D6A">
      <w:pPr>
        <w:pStyle w:val="Brdtekst"/>
        <w:spacing w:before="7"/>
        <w:rPr>
          <w:sz w:val="20"/>
        </w:rPr>
      </w:pPr>
    </w:p>
    <w:p w:rsidR="00944D6A" w:rsidRDefault="00F8160D">
      <w:pPr>
        <w:pStyle w:val="Overskrift5"/>
        <w:ind w:left="107"/>
      </w:pPr>
      <w:r>
        <w:t>Summative Assessment</w:t>
      </w:r>
    </w:p>
    <w:p w:rsidR="00944D6A" w:rsidRDefault="00944D6A">
      <w:pPr>
        <w:pStyle w:val="Brdtekst"/>
        <w:spacing w:before="9"/>
        <w:rPr>
          <w:b/>
          <w:sz w:val="20"/>
        </w:rPr>
      </w:pPr>
    </w:p>
    <w:p w:rsidR="00944D6A" w:rsidRDefault="00F8160D">
      <w:pPr>
        <w:pStyle w:val="Listeafsnit"/>
        <w:numPr>
          <w:ilvl w:val="0"/>
          <w:numId w:val="3"/>
        </w:numPr>
        <w:tabs>
          <w:tab w:val="left" w:pos="294"/>
        </w:tabs>
        <w:ind w:hanging="185"/>
      </w:pPr>
      <w:proofErr w:type="gramStart"/>
      <w:r>
        <w:t>An</w:t>
      </w:r>
      <w:proofErr w:type="gramEnd"/>
      <w:r>
        <w:t xml:space="preserve"> Social Media Marketing plan (individual, 40% - Achieving the Learning Outcomes 2 and</w:t>
      </w:r>
      <w:r>
        <w:rPr>
          <w:spacing w:val="-8"/>
        </w:rPr>
        <w:t xml:space="preserve"> </w:t>
      </w:r>
      <w:r>
        <w:t>5)</w:t>
      </w:r>
    </w:p>
    <w:p w:rsidR="00944D6A" w:rsidRDefault="00944D6A">
      <w:pPr>
        <w:pStyle w:val="Brdtekst"/>
        <w:spacing w:before="9"/>
        <w:rPr>
          <w:sz w:val="20"/>
        </w:rPr>
      </w:pPr>
    </w:p>
    <w:p w:rsidR="00944D6A" w:rsidRDefault="00F8160D">
      <w:pPr>
        <w:pStyle w:val="Brdtekst"/>
        <w:spacing w:line="276" w:lineRule="auto"/>
        <w:ind w:left="107" w:right="560"/>
      </w:pPr>
      <w:r>
        <w:t>•The task is to create an appropriate e-Marketing plan by week 15, for same case of the Assignment 1. Students are expected to link the proposed plan with the critical analysis of the Assignment 1.</w:t>
      </w:r>
    </w:p>
    <w:p w:rsidR="00944D6A" w:rsidRDefault="00F8160D">
      <w:pPr>
        <w:pStyle w:val="Listeafsnit"/>
        <w:numPr>
          <w:ilvl w:val="0"/>
          <w:numId w:val="3"/>
        </w:numPr>
        <w:tabs>
          <w:tab w:val="left" w:pos="294"/>
        </w:tabs>
        <w:spacing w:before="201"/>
        <w:ind w:hanging="185"/>
      </w:pPr>
      <w:r>
        <w:t>An individual essay (50% - Achieving Learning Outcomes 3 and</w:t>
      </w:r>
      <w:r>
        <w:rPr>
          <w:spacing w:val="-7"/>
        </w:rPr>
        <w:t xml:space="preserve"> </w:t>
      </w:r>
      <w:r>
        <w:t>6)</w:t>
      </w:r>
    </w:p>
    <w:p w:rsidR="00944D6A" w:rsidRDefault="00944D6A">
      <w:pPr>
        <w:pStyle w:val="Brdtekst"/>
        <w:spacing w:before="6"/>
        <w:rPr>
          <w:sz w:val="20"/>
        </w:rPr>
      </w:pPr>
    </w:p>
    <w:p w:rsidR="00944D6A" w:rsidRDefault="00F8160D">
      <w:pPr>
        <w:pStyle w:val="Brdtekst"/>
        <w:spacing w:line="276" w:lineRule="auto"/>
        <w:ind w:left="107" w:right="174"/>
      </w:pPr>
      <w:r>
        <w:t>•The tasks are to conduct a critical literature review on one of the critical marketing issues, and to critically evaluate its impacts on hospitality or tourism marketing. This assessment involves two stages: a 10-minute presentation in pairs (20%) scheduled in Weeks 18-22 outlining the initial review and a 2,000-word individual essay (40%) to be submitted by Week 25.</w:t>
      </w:r>
    </w:p>
    <w:p w:rsidR="00944D6A" w:rsidRDefault="00F8160D">
      <w:pPr>
        <w:pStyle w:val="Overskrift4"/>
        <w:spacing w:before="201"/>
      </w:pPr>
      <w:r>
        <w:t>Assessment Weighting</w:t>
      </w:r>
    </w:p>
    <w:p w:rsidR="00944D6A" w:rsidRDefault="00F8160D">
      <w:pPr>
        <w:pStyle w:val="Brdtekst"/>
        <w:spacing w:before="43"/>
        <w:ind w:left="107"/>
      </w:pPr>
      <w:r>
        <w:t>Coursework: 100%</w:t>
      </w:r>
    </w:p>
    <w:p w:rsidR="00944D6A" w:rsidRDefault="00944D6A">
      <w:pPr>
        <w:pStyle w:val="Brdtekst"/>
        <w:spacing w:before="7"/>
        <w:rPr>
          <w:sz w:val="20"/>
        </w:rPr>
      </w:pPr>
    </w:p>
    <w:p w:rsidR="00944D6A" w:rsidRDefault="00F8160D">
      <w:pPr>
        <w:pStyle w:val="Overskrift4"/>
      </w:pPr>
      <w:r>
        <w:t>Learning Materials</w:t>
      </w:r>
    </w:p>
    <w:p w:rsidR="00944D6A" w:rsidRDefault="00944D6A">
      <w:pPr>
        <w:pStyle w:val="Brdtekst"/>
        <w:rPr>
          <w:b/>
          <w:sz w:val="21"/>
        </w:rPr>
      </w:pPr>
    </w:p>
    <w:p w:rsidR="00944D6A" w:rsidRDefault="00F8160D">
      <w:pPr>
        <w:pStyle w:val="Brdtekst"/>
        <w:spacing w:line="276" w:lineRule="auto"/>
        <w:ind w:left="107" w:right="269" w:firstLine="62"/>
      </w:pPr>
      <w:r>
        <w:t xml:space="preserve">Your online reading lists can be accessed from </w:t>
      </w:r>
      <w:proofErr w:type="spellStart"/>
      <w:r>
        <w:t>Mycopenhagenbusinesscollege</w:t>
      </w:r>
      <w:proofErr w:type="spellEnd"/>
      <w:r>
        <w:t xml:space="preserve"> and the My Study area of </w:t>
      </w:r>
      <w:proofErr w:type="spellStart"/>
      <w:r>
        <w:t>UniHub</w:t>
      </w:r>
      <w:proofErr w:type="spellEnd"/>
      <w:r>
        <w:t>. They highlight essential and recommended reading for all modules you are registered on.</w:t>
      </w:r>
    </w:p>
    <w:p w:rsidR="00944D6A" w:rsidRDefault="00944D6A">
      <w:pPr>
        <w:spacing w:line="276" w:lineRule="auto"/>
        <w:sectPr w:rsidR="00944D6A">
          <w:pgSz w:w="11910" w:h="16850"/>
          <w:pgMar w:top="960" w:right="640" w:bottom="1200" w:left="600" w:header="724" w:footer="1020" w:gutter="0"/>
          <w:cols w:space="708"/>
        </w:sectPr>
      </w:pPr>
    </w:p>
    <w:p w:rsidR="00944D6A" w:rsidRDefault="00944D6A">
      <w:pPr>
        <w:pStyle w:val="Brdtekst"/>
        <w:rPr>
          <w:sz w:val="20"/>
        </w:rPr>
      </w:pPr>
    </w:p>
    <w:p w:rsidR="00944D6A" w:rsidRDefault="00944D6A">
      <w:pPr>
        <w:pStyle w:val="Brdtekst"/>
        <w:spacing w:before="4"/>
        <w:rPr>
          <w:sz w:val="20"/>
        </w:rPr>
      </w:pPr>
    </w:p>
    <w:p w:rsidR="00944D6A" w:rsidRDefault="00F8160D">
      <w:pPr>
        <w:tabs>
          <w:tab w:val="left" w:pos="3070"/>
        </w:tabs>
        <w:spacing w:before="1"/>
        <w:ind w:left="107"/>
        <w:rPr>
          <w:sz w:val="24"/>
        </w:rPr>
      </w:pPr>
      <w:r>
        <w:rPr>
          <w:b/>
          <w:sz w:val="24"/>
        </w:rPr>
        <w:t>Module</w:t>
      </w:r>
      <w:r>
        <w:rPr>
          <w:b/>
          <w:spacing w:val="-1"/>
          <w:sz w:val="24"/>
        </w:rPr>
        <w:t xml:space="preserve"> </w:t>
      </w:r>
      <w:r>
        <w:rPr>
          <w:b/>
          <w:sz w:val="24"/>
        </w:rPr>
        <w:t>Code</w:t>
      </w:r>
      <w:r>
        <w:rPr>
          <w:b/>
          <w:sz w:val="24"/>
        </w:rPr>
        <w:tab/>
      </w:r>
      <w:r>
        <w:rPr>
          <w:sz w:val="24"/>
        </w:rPr>
        <w:t>TOU3925</w:t>
      </w:r>
    </w:p>
    <w:p w:rsidR="00944D6A" w:rsidRDefault="00944D6A">
      <w:pPr>
        <w:pStyle w:val="Brdtekst"/>
        <w:spacing w:before="1"/>
        <w:rPr>
          <w:sz w:val="21"/>
        </w:rPr>
      </w:pPr>
    </w:p>
    <w:p w:rsidR="00944D6A" w:rsidRDefault="00F8160D">
      <w:pPr>
        <w:tabs>
          <w:tab w:val="left" w:pos="3084"/>
        </w:tabs>
        <w:ind w:left="107"/>
        <w:rPr>
          <w:sz w:val="24"/>
        </w:rPr>
      </w:pPr>
      <w:r>
        <w:rPr>
          <w:b/>
          <w:sz w:val="24"/>
        </w:rPr>
        <w:t>Module</w:t>
      </w:r>
      <w:r>
        <w:rPr>
          <w:b/>
          <w:spacing w:val="-1"/>
          <w:sz w:val="24"/>
        </w:rPr>
        <w:t xml:space="preserve"> </w:t>
      </w:r>
      <w:r>
        <w:rPr>
          <w:b/>
          <w:sz w:val="24"/>
        </w:rPr>
        <w:t>Title</w:t>
      </w:r>
      <w:r>
        <w:rPr>
          <w:b/>
          <w:sz w:val="24"/>
        </w:rPr>
        <w:tab/>
      </w:r>
      <w:r>
        <w:rPr>
          <w:sz w:val="24"/>
        </w:rPr>
        <w:t>Events</w:t>
      </w:r>
      <w:r>
        <w:rPr>
          <w:spacing w:val="-2"/>
          <w:sz w:val="24"/>
        </w:rPr>
        <w:t xml:space="preserve"> </w:t>
      </w:r>
      <w:r>
        <w:rPr>
          <w:sz w:val="24"/>
        </w:rPr>
        <w:t>Management</w:t>
      </w:r>
    </w:p>
    <w:p w:rsidR="00944D6A" w:rsidRDefault="00F8160D">
      <w:pPr>
        <w:tabs>
          <w:tab w:val="right" w:pos="3296"/>
        </w:tabs>
        <w:spacing w:before="240"/>
        <w:ind w:left="107"/>
        <w:rPr>
          <w:sz w:val="24"/>
        </w:rPr>
      </w:pPr>
      <w:r>
        <w:rPr>
          <w:b/>
          <w:sz w:val="24"/>
        </w:rPr>
        <w:t>Credit</w:t>
      </w:r>
      <w:r>
        <w:rPr>
          <w:b/>
          <w:sz w:val="24"/>
        </w:rPr>
        <w:tab/>
      </w:r>
      <w:r>
        <w:rPr>
          <w:sz w:val="24"/>
        </w:rPr>
        <w:t>30</w:t>
      </w:r>
    </w:p>
    <w:p w:rsidR="00944D6A" w:rsidRDefault="00944D6A">
      <w:pPr>
        <w:pStyle w:val="Brdtekst"/>
        <w:spacing w:before="9"/>
        <w:rPr>
          <w:sz w:val="20"/>
        </w:rPr>
      </w:pPr>
    </w:p>
    <w:p w:rsidR="00944D6A" w:rsidRDefault="00F8160D">
      <w:pPr>
        <w:pStyle w:val="Overskrift5"/>
        <w:spacing w:before="1"/>
        <w:ind w:left="107"/>
      </w:pPr>
      <w:r>
        <w:t>Aims</w:t>
      </w:r>
    </w:p>
    <w:p w:rsidR="00944D6A" w:rsidRDefault="00944D6A">
      <w:pPr>
        <w:pStyle w:val="Brdtekst"/>
        <w:spacing w:before="8"/>
        <w:rPr>
          <w:b/>
          <w:sz w:val="20"/>
        </w:rPr>
      </w:pPr>
    </w:p>
    <w:p w:rsidR="00944D6A" w:rsidRDefault="00F8160D">
      <w:pPr>
        <w:pStyle w:val="Brdtekst"/>
        <w:spacing w:before="1" w:line="276" w:lineRule="auto"/>
        <w:ind w:left="107" w:right="198"/>
      </w:pPr>
      <w:r>
        <w:t xml:space="preserve">The aim of this module is threefold: to develop a critical understanding of the events industry, the impacts and legacy of events and event strategy, planning and management. During Term 1 students will be introduced to a range of corporate, sporting and arts and cultural events and festivals, from community festivals to hallmark and mega events and different academic perspectives on their classification. They will also explore their origins, current and future trends so that they develop a depth of knowledge of the event industry and </w:t>
      </w:r>
      <w:proofErr w:type="spellStart"/>
      <w:r>
        <w:t>analyse</w:t>
      </w:r>
      <w:proofErr w:type="spellEnd"/>
      <w:r>
        <w:t xml:space="preserve"> the impacts, sustainability and legacy of events. Taking a case study approach, the motivations and roles of the private, public and third sectors in the development and execution of events will also be discussed and </w:t>
      </w:r>
      <w:proofErr w:type="spellStart"/>
      <w:r>
        <w:t>analysed</w:t>
      </w:r>
      <w:proofErr w:type="spellEnd"/>
      <w:r>
        <w:t>. The third theme in the module, the strategy, planning and management of events will be explored in Term 2 at the end of which students will develop an event strategy and implementation plan.</w:t>
      </w:r>
    </w:p>
    <w:p w:rsidR="00944D6A" w:rsidRDefault="00F8160D">
      <w:pPr>
        <w:pStyle w:val="Overskrift4"/>
        <w:spacing w:before="202"/>
      </w:pPr>
      <w:r>
        <w:t>Learning Outcomes</w:t>
      </w:r>
    </w:p>
    <w:p w:rsidR="00944D6A" w:rsidRDefault="00944D6A">
      <w:pPr>
        <w:pStyle w:val="Brdtekst"/>
        <w:spacing w:before="7"/>
        <w:rPr>
          <w:b/>
          <w:sz w:val="20"/>
        </w:rPr>
      </w:pPr>
    </w:p>
    <w:p w:rsidR="00944D6A" w:rsidRDefault="00F8160D">
      <w:pPr>
        <w:pStyle w:val="Overskrift5"/>
        <w:ind w:left="107"/>
      </w:pPr>
      <w:r>
        <w:t>Knowledge</w:t>
      </w:r>
    </w:p>
    <w:p w:rsidR="00944D6A" w:rsidRDefault="00944D6A">
      <w:pPr>
        <w:pStyle w:val="Brdtekst"/>
        <w:spacing w:before="2"/>
        <w:rPr>
          <w:b/>
          <w:sz w:val="21"/>
        </w:rPr>
      </w:pPr>
    </w:p>
    <w:p w:rsidR="00944D6A" w:rsidRDefault="00F8160D">
      <w:pPr>
        <w:ind w:left="107"/>
        <w:rPr>
          <w:sz w:val="20"/>
        </w:rPr>
      </w:pPr>
      <w:r>
        <w:rPr>
          <w:sz w:val="20"/>
        </w:rPr>
        <w:t>On completion of this module the successful student will be able to:</w:t>
      </w:r>
    </w:p>
    <w:p w:rsidR="00944D6A" w:rsidRDefault="00944D6A">
      <w:pPr>
        <w:pStyle w:val="Brdtekst"/>
        <w:spacing w:before="3"/>
        <w:rPr>
          <w:sz w:val="20"/>
        </w:rPr>
      </w:pPr>
    </w:p>
    <w:p w:rsidR="00944D6A" w:rsidRDefault="00F8160D">
      <w:pPr>
        <w:pStyle w:val="Listeafsnit"/>
        <w:numPr>
          <w:ilvl w:val="0"/>
          <w:numId w:val="2"/>
        </w:numPr>
        <w:tabs>
          <w:tab w:val="left" w:pos="275"/>
        </w:tabs>
        <w:ind w:hanging="166"/>
        <w:rPr>
          <w:sz w:val="18"/>
        </w:rPr>
      </w:pPr>
      <w:r>
        <w:rPr>
          <w:sz w:val="20"/>
        </w:rPr>
        <w:t>Critically assess the current and future strategic role of events in business, tourism and the</w:t>
      </w:r>
      <w:r>
        <w:rPr>
          <w:spacing w:val="-15"/>
          <w:sz w:val="20"/>
        </w:rPr>
        <w:t xml:space="preserve"> </w:t>
      </w:r>
      <w:r>
        <w:rPr>
          <w:sz w:val="20"/>
        </w:rPr>
        <w:t>community;</w:t>
      </w:r>
    </w:p>
    <w:p w:rsidR="00944D6A" w:rsidRDefault="00944D6A">
      <w:pPr>
        <w:pStyle w:val="Brdtekst"/>
        <w:spacing w:before="6"/>
        <w:rPr>
          <w:sz w:val="20"/>
        </w:rPr>
      </w:pPr>
    </w:p>
    <w:p w:rsidR="00944D6A" w:rsidRDefault="00F8160D">
      <w:pPr>
        <w:pStyle w:val="Listeafsnit"/>
        <w:numPr>
          <w:ilvl w:val="0"/>
          <w:numId w:val="2"/>
        </w:numPr>
        <w:tabs>
          <w:tab w:val="left" w:pos="275"/>
        </w:tabs>
        <w:spacing w:line="276" w:lineRule="auto"/>
        <w:ind w:left="108" w:right="565" w:firstLine="0"/>
        <w:rPr>
          <w:sz w:val="18"/>
        </w:rPr>
      </w:pPr>
      <w:r>
        <w:rPr>
          <w:sz w:val="20"/>
        </w:rPr>
        <w:t>Compare and contrast the sub-sectors of the events industry and the motivations of the private, public and third sectors involved in hosting and funding</w:t>
      </w:r>
      <w:r>
        <w:rPr>
          <w:spacing w:val="-1"/>
          <w:sz w:val="20"/>
        </w:rPr>
        <w:t xml:space="preserve"> </w:t>
      </w:r>
      <w:r>
        <w:rPr>
          <w:sz w:val="20"/>
        </w:rPr>
        <w:t>events;</w:t>
      </w:r>
    </w:p>
    <w:p w:rsidR="00944D6A" w:rsidRDefault="00944D6A">
      <w:pPr>
        <w:pStyle w:val="Brdtekst"/>
        <w:spacing w:before="5"/>
        <w:rPr>
          <w:sz w:val="17"/>
        </w:rPr>
      </w:pPr>
    </w:p>
    <w:p w:rsidR="00944D6A" w:rsidRDefault="00F8160D">
      <w:pPr>
        <w:pStyle w:val="Listeafsnit"/>
        <w:numPr>
          <w:ilvl w:val="0"/>
          <w:numId w:val="2"/>
        </w:numPr>
        <w:tabs>
          <w:tab w:val="left" w:pos="275"/>
        </w:tabs>
        <w:ind w:hanging="166"/>
        <w:rPr>
          <w:sz w:val="18"/>
        </w:rPr>
      </w:pPr>
      <w:r>
        <w:rPr>
          <w:sz w:val="20"/>
        </w:rPr>
        <w:t>Critically evaluate the impacts and legacies of events and methodologies for evaluating these</w:t>
      </w:r>
      <w:r>
        <w:rPr>
          <w:spacing w:val="-16"/>
          <w:sz w:val="20"/>
        </w:rPr>
        <w:t xml:space="preserve"> </w:t>
      </w:r>
      <w:r>
        <w:rPr>
          <w:sz w:val="20"/>
        </w:rPr>
        <w:t>impacts;</w:t>
      </w:r>
    </w:p>
    <w:p w:rsidR="00944D6A" w:rsidRDefault="00944D6A">
      <w:pPr>
        <w:pStyle w:val="Brdtekst"/>
        <w:spacing w:before="11"/>
        <w:rPr>
          <w:sz w:val="19"/>
        </w:rPr>
      </w:pPr>
    </w:p>
    <w:p w:rsidR="00944D6A" w:rsidRDefault="00F8160D">
      <w:pPr>
        <w:pStyle w:val="Overskrift5"/>
        <w:ind w:left="170"/>
      </w:pPr>
      <w:r>
        <w:t>Skills</w:t>
      </w:r>
    </w:p>
    <w:p w:rsidR="00944D6A" w:rsidRDefault="00944D6A">
      <w:pPr>
        <w:pStyle w:val="Brdtekst"/>
        <w:spacing w:before="11"/>
        <w:rPr>
          <w:b/>
          <w:sz w:val="20"/>
        </w:rPr>
      </w:pPr>
    </w:p>
    <w:p w:rsidR="00944D6A" w:rsidRDefault="00F8160D">
      <w:pPr>
        <w:pStyle w:val="Brdtekst"/>
        <w:ind w:left="107"/>
      </w:pPr>
      <w:r>
        <w:t>This module will call for the successful student to:</w:t>
      </w:r>
    </w:p>
    <w:p w:rsidR="00944D6A" w:rsidRDefault="00944D6A">
      <w:pPr>
        <w:pStyle w:val="Brdtekst"/>
        <w:spacing w:before="7"/>
        <w:rPr>
          <w:sz w:val="20"/>
        </w:rPr>
      </w:pPr>
    </w:p>
    <w:p w:rsidR="00944D6A" w:rsidRDefault="00F8160D">
      <w:pPr>
        <w:pStyle w:val="Listeafsnit"/>
        <w:numPr>
          <w:ilvl w:val="0"/>
          <w:numId w:val="2"/>
        </w:numPr>
        <w:tabs>
          <w:tab w:val="left" w:pos="294"/>
        </w:tabs>
        <w:ind w:left="293" w:hanging="185"/>
        <w:rPr>
          <w:sz w:val="20"/>
        </w:rPr>
      </w:pPr>
      <w:r>
        <w:t>Develop a creative and sustainable event</w:t>
      </w:r>
      <w:r>
        <w:rPr>
          <w:spacing w:val="-4"/>
        </w:rPr>
        <w:t xml:space="preserve"> </w:t>
      </w:r>
      <w:r>
        <w:t>concept;</w:t>
      </w:r>
    </w:p>
    <w:p w:rsidR="00944D6A" w:rsidRDefault="00944D6A">
      <w:pPr>
        <w:pStyle w:val="Brdtekst"/>
        <w:spacing w:before="9"/>
        <w:rPr>
          <w:sz w:val="20"/>
        </w:rPr>
      </w:pPr>
    </w:p>
    <w:p w:rsidR="00944D6A" w:rsidRDefault="00F8160D">
      <w:pPr>
        <w:pStyle w:val="Listeafsnit"/>
        <w:numPr>
          <w:ilvl w:val="0"/>
          <w:numId w:val="2"/>
        </w:numPr>
        <w:tabs>
          <w:tab w:val="left" w:pos="294"/>
        </w:tabs>
        <w:spacing w:line="465" w:lineRule="auto"/>
        <w:ind w:left="108" w:right="1348" w:firstLine="0"/>
        <w:rPr>
          <w:sz w:val="20"/>
        </w:rPr>
      </w:pPr>
      <w:r>
        <w:t xml:space="preserve">Adopt the role of the event project manager and prepare a detailed plan for staging an event; </w:t>
      </w:r>
      <w:proofErr w:type="gramStart"/>
      <w:r>
        <w:t>6.Apply</w:t>
      </w:r>
      <w:proofErr w:type="gramEnd"/>
      <w:r>
        <w:t xml:space="preserve"> marketing and design principles to promote an</w:t>
      </w:r>
      <w:r>
        <w:rPr>
          <w:spacing w:val="-8"/>
        </w:rPr>
        <w:t xml:space="preserve"> </w:t>
      </w:r>
      <w:r>
        <w:t>event;</w:t>
      </w:r>
    </w:p>
    <w:p w:rsidR="00944D6A" w:rsidRDefault="00F8160D">
      <w:pPr>
        <w:pStyle w:val="Brdtekst"/>
        <w:spacing w:before="1" w:line="465" w:lineRule="auto"/>
        <w:ind w:left="107" w:right="5883"/>
      </w:pPr>
      <w:r>
        <w:t xml:space="preserve">7.Prepare a detailed budget for an event; </w:t>
      </w:r>
      <w:proofErr w:type="gramStart"/>
      <w:r>
        <w:t>8.Apply</w:t>
      </w:r>
      <w:proofErr w:type="gramEnd"/>
      <w:r>
        <w:t xml:space="preserve"> their legal knowledge to event planning; 9.Undertake a risk assessment for an event.</w:t>
      </w:r>
    </w:p>
    <w:p w:rsidR="00944D6A" w:rsidRDefault="00944D6A">
      <w:pPr>
        <w:pStyle w:val="Brdtekst"/>
        <w:rPr>
          <w:sz w:val="24"/>
        </w:rPr>
      </w:pPr>
    </w:p>
    <w:p w:rsidR="00944D6A" w:rsidRDefault="00944D6A">
      <w:pPr>
        <w:pStyle w:val="Brdtekst"/>
        <w:rPr>
          <w:sz w:val="21"/>
        </w:rPr>
      </w:pPr>
    </w:p>
    <w:p w:rsidR="00944D6A" w:rsidRDefault="00F8160D">
      <w:pPr>
        <w:pStyle w:val="Overskrift4"/>
      </w:pPr>
      <w:r>
        <w:t>Syllabus</w:t>
      </w:r>
    </w:p>
    <w:p w:rsidR="00944D6A" w:rsidRDefault="00944D6A">
      <w:pPr>
        <w:pStyle w:val="Brdtekst"/>
        <w:rPr>
          <w:b/>
          <w:sz w:val="21"/>
        </w:rPr>
      </w:pPr>
    </w:p>
    <w:p w:rsidR="00944D6A" w:rsidRDefault="00F8160D">
      <w:pPr>
        <w:pStyle w:val="Brdtekst"/>
        <w:ind w:left="107"/>
      </w:pPr>
      <w:r>
        <w:t xml:space="preserve">•Academic approaches to </w:t>
      </w:r>
      <w:proofErr w:type="spellStart"/>
      <w:r>
        <w:t>typologising</w:t>
      </w:r>
      <w:proofErr w:type="spellEnd"/>
      <w:r>
        <w:t xml:space="preserve"> and classifying events.</w:t>
      </w:r>
    </w:p>
    <w:p w:rsidR="00944D6A" w:rsidRDefault="00944D6A">
      <w:pPr>
        <w:pStyle w:val="Brdtekst"/>
        <w:spacing w:before="7"/>
        <w:rPr>
          <w:sz w:val="20"/>
        </w:rPr>
      </w:pPr>
    </w:p>
    <w:p w:rsidR="00944D6A" w:rsidRDefault="00F8160D">
      <w:pPr>
        <w:pStyle w:val="Brdtekst"/>
        <w:ind w:left="107"/>
      </w:pPr>
      <w:r>
        <w:t>•History, growth and future trends of sporting, corporate and cultural events and festivals.</w:t>
      </w:r>
    </w:p>
    <w:p w:rsidR="00944D6A" w:rsidRDefault="00944D6A">
      <w:pPr>
        <w:sectPr w:rsidR="00944D6A">
          <w:pgSz w:w="11910" w:h="16850"/>
          <w:pgMar w:top="960" w:right="640" w:bottom="1200" w:left="600" w:header="724" w:footer="1020" w:gutter="0"/>
          <w:cols w:space="708"/>
        </w:sectPr>
      </w:pPr>
    </w:p>
    <w:p w:rsidR="00944D6A" w:rsidRDefault="00F8160D">
      <w:pPr>
        <w:pStyle w:val="Brdtekst"/>
        <w:spacing w:line="278" w:lineRule="auto"/>
        <w:ind w:left="107" w:right="1220"/>
      </w:pPr>
      <w:r>
        <w:t>•Motivations, roles and involvement of the public, private and third sectors in event planning and management.</w:t>
      </w:r>
    </w:p>
    <w:p w:rsidR="00944D6A" w:rsidRDefault="00F8160D">
      <w:pPr>
        <w:pStyle w:val="Brdtekst"/>
        <w:spacing w:before="194"/>
        <w:ind w:left="107"/>
      </w:pPr>
      <w:r>
        <w:t>•The event industry: venues/sites and event suppliers.</w:t>
      </w:r>
    </w:p>
    <w:p w:rsidR="00944D6A" w:rsidRDefault="00944D6A">
      <w:pPr>
        <w:pStyle w:val="Brdtekst"/>
        <w:spacing w:before="9"/>
        <w:rPr>
          <w:sz w:val="20"/>
        </w:rPr>
      </w:pPr>
    </w:p>
    <w:p w:rsidR="00944D6A" w:rsidRDefault="00F8160D">
      <w:pPr>
        <w:pStyle w:val="Brdtekst"/>
        <w:spacing w:line="276" w:lineRule="auto"/>
        <w:ind w:left="107" w:right="120"/>
      </w:pPr>
      <w:r>
        <w:t xml:space="preserve">•International case studies from the public, private and not for profit sectors exploring different strategic and practical approaches to the development of events as part of the development and </w:t>
      </w:r>
      <w:proofErr w:type="spellStart"/>
      <w:r>
        <w:t>revitalisation</w:t>
      </w:r>
      <w:proofErr w:type="spellEnd"/>
      <w:r>
        <w:t xml:space="preserve"> of the tourism product, regeneration, sense of place and community pride.</w:t>
      </w:r>
    </w:p>
    <w:p w:rsidR="00944D6A" w:rsidRDefault="00F8160D">
      <w:pPr>
        <w:pStyle w:val="Brdtekst"/>
        <w:spacing w:before="201" w:line="276" w:lineRule="auto"/>
        <w:ind w:left="107" w:right="1001"/>
      </w:pPr>
      <w:r>
        <w:t>•The measurement of economic, political, social-cultural, regeneration and environmental impacts, outcomes and events legacies.</w:t>
      </w:r>
    </w:p>
    <w:p w:rsidR="00944D6A" w:rsidRDefault="00F8160D">
      <w:pPr>
        <w:pStyle w:val="Brdtekst"/>
        <w:spacing w:before="200" w:line="276" w:lineRule="auto"/>
        <w:ind w:left="107" w:right="502"/>
        <w:jc w:val="both"/>
        <w:rPr>
          <w:sz w:val="20"/>
        </w:rPr>
      </w:pPr>
      <w:r>
        <w:t>•Event planning and management: event design &amp; production; budgeting; sponsorship; HRM; volunteer management; marketing; project management; staging events; event logistics; ‘greening’ events; health and safety; legal issues; risk management; and evaluation of events</w:t>
      </w:r>
      <w:r>
        <w:rPr>
          <w:sz w:val="20"/>
        </w:rPr>
        <w:t>.</w:t>
      </w:r>
    </w:p>
    <w:p w:rsidR="00944D6A" w:rsidRDefault="00F8160D">
      <w:pPr>
        <w:pStyle w:val="Overskrift4"/>
        <w:spacing w:before="199"/>
      </w:pPr>
      <w:r>
        <w:t>Learning, Teaching and Assessment Strategies</w:t>
      </w:r>
    </w:p>
    <w:p w:rsidR="00944D6A" w:rsidRDefault="00944D6A">
      <w:pPr>
        <w:pStyle w:val="Brdtekst"/>
        <w:rPr>
          <w:b/>
          <w:sz w:val="21"/>
        </w:rPr>
      </w:pPr>
    </w:p>
    <w:p w:rsidR="00944D6A" w:rsidRDefault="00F8160D">
      <w:pPr>
        <w:pStyle w:val="Brdtekst"/>
        <w:spacing w:line="276" w:lineRule="auto"/>
        <w:ind w:left="107" w:right="552"/>
      </w:pPr>
      <w:r>
        <w:t>Lectures will be used to introduce major concepts, themes and theoretical frameworks and seminars to apply theory to practice.</w:t>
      </w:r>
    </w:p>
    <w:p w:rsidR="00944D6A" w:rsidRDefault="00F8160D">
      <w:pPr>
        <w:pStyle w:val="Brdtekst"/>
        <w:spacing w:before="201" w:line="276" w:lineRule="auto"/>
        <w:ind w:left="107" w:right="271"/>
      </w:pPr>
      <w:r>
        <w:t xml:space="preserve">Students will interact with practitioners through </w:t>
      </w:r>
      <w:proofErr w:type="spellStart"/>
      <w:r>
        <w:t>organised</w:t>
      </w:r>
      <w:proofErr w:type="spellEnd"/>
      <w:r>
        <w:t xml:space="preserve"> trips, speakers from the event industry and their own self-directed visits to festivals and events. Students are expected to engage with the VLE and other technologies for their e-Portfolio and social media. The tutor will also be available for synchronous, asynchronous and face to face tutorials during the teaching term.</w:t>
      </w:r>
    </w:p>
    <w:p w:rsidR="00944D6A" w:rsidRDefault="00F8160D">
      <w:pPr>
        <w:pStyle w:val="Overskrift4"/>
        <w:spacing w:before="200"/>
      </w:pPr>
      <w:r>
        <w:t>Assessment</w:t>
      </w:r>
      <w:r>
        <w:rPr>
          <w:spacing w:val="-8"/>
        </w:rPr>
        <w:t xml:space="preserve"> </w:t>
      </w:r>
      <w:r>
        <w:t>Scheme</w:t>
      </w:r>
    </w:p>
    <w:p w:rsidR="00944D6A" w:rsidRDefault="00944D6A">
      <w:pPr>
        <w:pStyle w:val="Brdtekst"/>
        <w:spacing w:before="9"/>
        <w:rPr>
          <w:b/>
          <w:sz w:val="20"/>
        </w:rPr>
      </w:pPr>
    </w:p>
    <w:p w:rsidR="00944D6A" w:rsidRDefault="00F8160D">
      <w:pPr>
        <w:pStyle w:val="Overskrift5"/>
        <w:ind w:left="107"/>
      </w:pPr>
      <w:r>
        <w:t>Formative</w:t>
      </w:r>
      <w:r>
        <w:rPr>
          <w:spacing w:val="-5"/>
        </w:rPr>
        <w:t xml:space="preserve"> </w:t>
      </w:r>
      <w:r>
        <w:t>Assessment</w:t>
      </w:r>
    </w:p>
    <w:p w:rsidR="00944D6A" w:rsidRDefault="00944D6A">
      <w:pPr>
        <w:pStyle w:val="Brdtekst"/>
        <w:spacing w:before="10"/>
        <w:rPr>
          <w:b/>
          <w:sz w:val="20"/>
        </w:rPr>
      </w:pPr>
    </w:p>
    <w:p w:rsidR="00944D6A" w:rsidRDefault="00F8160D">
      <w:pPr>
        <w:pStyle w:val="Brdtekst"/>
        <w:spacing w:line="276" w:lineRule="auto"/>
        <w:ind w:left="107" w:right="258"/>
      </w:pPr>
      <w:r>
        <w:t>Is an e-</w:t>
      </w:r>
      <w:proofErr w:type="gramStart"/>
      <w:r>
        <w:t>Portfolio.</w:t>
      </w:r>
      <w:proofErr w:type="gramEnd"/>
      <w:r>
        <w:t xml:space="preserve"> Students will prepare an </w:t>
      </w:r>
      <w:proofErr w:type="spellStart"/>
      <w:r>
        <w:t>ePortolio</w:t>
      </w:r>
      <w:proofErr w:type="spellEnd"/>
      <w:r>
        <w:t xml:space="preserve"> of reflective logs and activities such as case studies to develop their analytical and event management skills. (Learning Outcomes 1-9)</w:t>
      </w:r>
    </w:p>
    <w:p w:rsidR="00944D6A" w:rsidRDefault="00F8160D">
      <w:pPr>
        <w:pStyle w:val="Overskrift5"/>
        <w:spacing w:before="198"/>
        <w:ind w:left="107"/>
      </w:pPr>
      <w:r>
        <w:t>Summative Assessment</w:t>
      </w:r>
    </w:p>
    <w:p w:rsidR="00944D6A" w:rsidRDefault="00944D6A">
      <w:pPr>
        <w:pStyle w:val="Brdtekst"/>
        <w:rPr>
          <w:b/>
          <w:sz w:val="21"/>
        </w:rPr>
      </w:pPr>
    </w:p>
    <w:p w:rsidR="00944D6A" w:rsidRDefault="00F8160D">
      <w:pPr>
        <w:pStyle w:val="Listeafsnit"/>
        <w:numPr>
          <w:ilvl w:val="0"/>
          <w:numId w:val="1"/>
        </w:numPr>
        <w:tabs>
          <w:tab w:val="left" w:pos="294"/>
        </w:tabs>
        <w:spacing w:line="276" w:lineRule="auto"/>
        <w:ind w:right="126" w:firstLine="0"/>
      </w:pPr>
      <w:r>
        <w:t>Case study analysis (2,500 words, Hand in: Week 14, Weighting: 30% of module marks). Students will be required to answer a series of questions drawing on the case study and their own independent research. (Learning Outcomes 1, 2 and</w:t>
      </w:r>
      <w:r>
        <w:rPr>
          <w:spacing w:val="-3"/>
        </w:rPr>
        <w:t xml:space="preserve"> </w:t>
      </w:r>
      <w:r>
        <w:t>3).</w:t>
      </w:r>
    </w:p>
    <w:p w:rsidR="00944D6A" w:rsidRDefault="00F8160D">
      <w:pPr>
        <w:pStyle w:val="Listeafsnit"/>
        <w:numPr>
          <w:ilvl w:val="0"/>
          <w:numId w:val="1"/>
        </w:numPr>
        <w:tabs>
          <w:tab w:val="left" w:pos="294"/>
        </w:tabs>
        <w:spacing w:before="197" w:line="276" w:lineRule="auto"/>
        <w:ind w:right="452" w:firstLine="0"/>
      </w:pPr>
      <w:r>
        <w:t>Individual portfolio (no word limit, multi-media, Hand in: University deadline May, Weighting: 70% of module marks). Each student must develop an event concept and produce a portfolio that demonstrates they understand how to plan and evaluate a specific event. (LOs</w:t>
      </w:r>
      <w:r>
        <w:rPr>
          <w:spacing w:val="-10"/>
        </w:rPr>
        <w:t xml:space="preserve"> </w:t>
      </w:r>
      <w:r>
        <w:t>4-9).</w:t>
      </w:r>
    </w:p>
    <w:p w:rsidR="00944D6A" w:rsidRDefault="00F8160D">
      <w:pPr>
        <w:pStyle w:val="Brdtekst"/>
        <w:spacing w:before="201"/>
        <w:ind w:left="107"/>
      </w:pPr>
      <w:r>
        <w:t>Formative feedback on both elements will be provided by email and face to face tutorials</w:t>
      </w:r>
    </w:p>
    <w:p w:rsidR="00944D6A" w:rsidRDefault="00944D6A">
      <w:pPr>
        <w:pStyle w:val="Brdtekst"/>
        <w:spacing w:before="9"/>
        <w:rPr>
          <w:sz w:val="20"/>
        </w:rPr>
      </w:pPr>
    </w:p>
    <w:p w:rsidR="00944D6A" w:rsidRDefault="00F8160D">
      <w:pPr>
        <w:spacing w:before="1" w:line="458" w:lineRule="auto"/>
        <w:ind w:left="107" w:right="7902"/>
        <w:rPr>
          <w:b/>
          <w:sz w:val="24"/>
        </w:rPr>
      </w:pPr>
      <w:r>
        <w:rPr>
          <w:b/>
          <w:sz w:val="24"/>
        </w:rPr>
        <w:t xml:space="preserve">Assessment Weighting </w:t>
      </w:r>
      <w:r>
        <w:t xml:space="preserve">Coursework: 100% </w:t>
      </w:r>
      <w:r>
        <w:rPr>
          <w:b/>
          <w:sz w:val="24"/>
        </w:rPr>
        <w:t>Learning Materials</w:t>
      </w:r>
    </w:p>
    <w:p w:rsidR="00944D6A" w:rsidRDefault="00F8160D">
      <w:pPr>
        <w:pStyle w:val="Brdtekst"/>
        <w:spacing w:line="276" w:lineRule="auto"/>
        <w:ind w:left="107" w:right="331"/>
      </w:pPr>
      <w:r>
        <w:t xml:space="preserve">Your online reading lists can be accessed from </w:t>
      </w:r>
      <w:proofErr w:type="spellStart"/>
      <w:r>
        <w:t>Mycopenhagenbusinesscollege</w:t>
      </w:r>
      <w:proofErr w:type="spellEnd"/>
      <w:r>
        <w:t xml:space="preserve"> and the My Study area of </w:t>
      </w:r>
      <w:proofErr w:type="spellStart"/>
      <w:r>
        <w:t>UniHub</w:t>
      </w:r>
      <w:proofErr w:type="spellEnd"/>
      <w:r>
        <w:t>. They highlight essential and recommended reading for all modules you are registered on.</w:t>
      </w:r>
    </w:p>
    <w:sectPr w:rsidR="00944D6A">
      <w:pgSz w:w="11910" w:h="16850"/>
      <w:pgMar w:top="960" w:right="640" w:bottom="1200" w:left="600" w:header="724" w:footer="10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C4" w:rsidRDefault="00B507C4">
      <w:r>
        <w:separator/>
      </w:r>
    </w:p>
  </w:endnote>
  <w:endnote w:type="continuationSeparator" w:id="0">
    <w:p w:rsidR="00B507C4" w:rsidRDefault="00B5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C4" w:rsidRDefault="00374A01">
    <w:pPr>
      <w:pStyle w:val="Brdtekst"/>
      <w:spacing w:line="14" w:lineRule="auto"/>
      <w:rPr>
        <w:sz w:val="20"/>
      </w:rPr>
    </w:pPr>
    <w:r>
      <w:rPr>
        <w:noProof/>
        <w:lang w:val="da-DK" w:eastAsia="da-DK"/>
      </w:rPr>
      <mc:AlternateContent>
        <mc:Choice Requires="wps">
          <w:drawing>
            <wp:anchor distT="0" distB="0" distL="114300" distR="114300" simplePos="0" relativeHeight="503252120" behindDoc="1" locked="0" layoutInCell="1" allowOverlap="1">
              <wp:simplePos x="0" y="0"/>
              <wp:positionH relativeFrom="page">
                <wp:posOffset>6038850</wp:posOffset>
              </wp:positionH>
              <wp:positionV relativeFrom="page">
                <wp:posOffset>9912350</wp:posOffset>
              </wp:positionV>
              <wp:extent cx="636270" cy="182245"/>
              <wp:effectExtent l="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pStyle w:val="Brdtekst"/>
                            <w:spacing w:before="13"/>
                            <w:ind w:left="20"/>
                          </w:pPr>
                          <w:r>
                            <w:t xml:space="preserve">Page | </w:t>
                          </w:r>
                          <w:r>
                            <w:fldChar w:fldCharType="begin"/>
                          </w:r>
                          <w:r>
                            <w:instrText xml:space="preserve"> PAGE </w:instrText>
                          </w:r>
                          <w:r>
                            <w:fldChar w:fldCharType="separate"/>
                          </w:r>
                          <w:r w:rsidR="00B64AD0">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6" type="#_x0000_t202" style="position:absolute;margin-left:475.5pt;margin-top:780.5pt;width:50.1pt;height:14.35pt;z-index:-6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h2sQ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" filled="f" stroked="f">
              <v:textbox inset="0,0,0,0">
                <w:txbxContent>
                  <w:p w:rsidR="00B507C4" w:rsidRDefault="00B507C4">
                    <w:pPr>
                      <w:pStyle w:val="Brdtekst"/>
                      <w:spacing w:before="13"/>
                      <w:ind w:left="20"/>
                    </w:pPr>
                    <w:r>
                      <w:t xml:space="preserve">Page | </w:t>
                    </w:r>
                    <w:r>
                      <w:fldChar w:fldCharType="begin"/>
                    </w:r>
                    <w:r>
                      <w:instrText xml:space="preserve"> PAGE </w:instrText>
                    </w:r>
                    <w:r>
                      <w:fldChar w:fldCharType="separate"/>
                    </w:r>
                    <w:r w:rsidR="00B64AD0">
                      <w:rPr>
                        <w:noProof/>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C4" w:rsidRDefault="00374A01">
    <w:pPr>
      <w:pStyle w:val="Brdtekst"/>
      <w:spacing w:line="14" w:lineRule="auto"/>
      <w:rPr>
        <w:sz w:val="20"/>
      </w:rPr>
    </w:pPr>
    <w:r>
      <w:rPr>
        <w:noProof/>
        <w:lang w:val="da-DK" w:eastAsia="da-DK"/>
      </w:rPr>
      <mc:AlternateContent>
        <mc:Choice Requires="wps">
          <w:drawing>
            <wp:anchor distT="0" distB="0" distL="114300" distR="114300" simplePos="0" relativeHeight="503252168" behindDoc="1" locked="0" layoutInCell="1" allowOverlap="1">
              <wp:simplePos x="0" y="0"/>
              <wp:positionH relativeFrom="page">
                <wp:posOffset>9170670</wp:posOffset>
              </wp:positionH>
              <wp:positionV relativeFrom="page">
                <wp:posOffset>6781165</wp:posOffset>
              </wp:positionV>
              <wp:extent cx="635635" cy="182245"/>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pStyle w:val="Brdtekst"/>
                            <w:spacing w:before="13"/>
                            <w:ind w:left="20"/>
                          </w:pPr>
                          <w:r>
                            <w:t xml:space="preserve">Page | </w:t>
                          </w:r>
                          <w:r>
                            <w:fldChar w:fldCharType="begin"/>
                          </w:r>
                          <w:r>
                            <w:instrText xml:space="preserve"> PAGE </w:instrText>
                          </w:r>
                          <w:r>
                            <w:fldChar w:fldCharType="separate"/>
                          </w:r>
                          <w:r w:rsidR="00B64AD0">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8" type="#_x0000_t202" style="position:absolute;margin-left:722.1pt;margin-top:533.95pt;width:50.05pt;height:14.35pt;z-index:-6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" filled="f" stroked="f">
              <v:textbox inset="0,0,0,0">
                <w:txbxContent>
                  <w:p w:rsidR="00B507C4" w:rsidRDefault="00B507C4">
                    <w:pPr>
                      <w:pStyle w:val="Brdtekst"/>
                      <w:spacing w:before="13"/>
                      <w:ind w:left="20"/>
                    </w:pPr>
                    <w:r>
                      <w:t xml:space="preserve">Page | </w:t>
                    </w:r>
                    <w:r>
                      <w:fldChar w:fldCharType="begin"/>
                    </w:r>
                    <w:r>
                      <w:instrText xml:space="preserve"> PAGE </w:instrText>
                    </w:r>
                    <w:r>
                      <w:fldChar w:fldCharType="separate"/>
                    </w:r>
                    <w:r w:rsidR="00B64AD0">
                      <w:rPr>
                        <w:noProof/>
                      </w:rPr>
                      <w:t>34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C4" w:rsidRDefault="00B507C4">
    <w:pPr>
      <w:pStyle w:val="Brdteks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C4" w:rsidRDefault="00374A01">
    <w:pPr>
      <w:pStyle w:val="Brdtekst"/>
      <w:spacing w:line="14" w:lineRule="auto"/>
      <w:rPr>
        <w:sz w:val="20"/>
      </w:rPr>
    </w:pPr>
    <w:r>
      <w:rPr>
        <w:noProof/>
        <w:lang w:val="da-DK" w:eastAsia="da-DK"/>
      </w:rPr>
      <mc:AlternateContent>
        <mc:Choice Requires="wps">
          <w:drawing>
            <wp:anchor distT="0" distB="0" distL="114300" distR="114300" simplePos="0" relativeHeight="503252216" behindDoc="1" locked="0" layoutInCell="1" allowOverlap="1">
              <wp:simplePos x="0" y="0"/>
              <wp:positionH relativeFrom="page">
                <wp:posOffset>6485890</wp:posOffset>
              </wp:positionH>
              <wp:positionV relativeFrom="page">
                <wp:posOffset>9906635</wp:posOffset>
              </wp:positionV>
              <wp:extent cx="635635" cy="182245"/>
              <wp:effectExtent l="0" t="63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pStyle w:val="Brdtekst"/>
                            <w:spacing w:before="13"/>
                            <w:ind w:left="20"/>
                          </w:pPr>
                          <w:r>
                            <w:t xml:space="preserve">Page | </w:t>
                          </w:r>
                          <w:r>
                            <w:fldChar w:fldCharType="begin"/>
                          </w:r>
                          <w:r>
                            <w:instrText xml:space="preserve"> PAGE </w:instrText>
                          </w:r>
                          <w:r>
                            <w:fldChar w:fldCharType="separate"/>
                          </w:r>
                          <w:r w:rsidR="00B64AD0">
                            <w:rPr>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0" type="#_x0000_t202" style="position:absolute;margin-left:510.7pt;margin-top:780.05pt;width:50.05pt;height:14.35pt;z-index:-6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" filled="f" stroked="f">
              <v:textbox inset="0,0,0,0">
                <w:txbxContent>
                  <w:p w:rsidR="00B507C4" w:rsidRDefault="00B507C4">
                    <w:pPr>
                      <w:pStyle w:val="Brdtekst"/>
                      <w:spacing w:before="13"/>
                      <w:ind w:left="20"/>
                    </w:pPr>
                    <w:r>
                      <w:t xml:space="preserve">Page | </w:t>
                    </w:r>
                    <w:r>
                      <w:fldChar w:fldCharType="begin"/>
                    </w:r>
                    <w:r>
                      <w:instrText xml:space="preserve"> PAGE </w:instrText>
                    </w:r>
                    <w:r>
                      <w:fldChar w:fldCharType="separate"/>
                    </w:r>
                    <w:r w:rsidR="00B64AD0">
                      <w:rPr>
                        <w:noProof/>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C4" w:rsidRDefault="00B507C4">
      <w:r>
        <w:separator/>
      </w:r>
    </w:p>
  </w:footnote>
  <w:footnote w:type="continuationSeparator" w:id="0">
    <w:p w:rsidR="00B507C4" w:rsidRDefault="00B50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C4" w:rsidRDefault="00374A01">
    <w:pPr>
      <w:pStyle w:val="Brdtekst"/>
      <w:spacing w:line="14" w:lineRule="auto"/>
      <w:rPr>
        <w:sz w:val="20"/>
      </w:rPr>
    </w:pPr>
    <w:r>
      <w:rPr>
        <w:noProof/>
        <w:lang w:val="da-DK" w:eastAsia="da-DK"/>
      </w:rPr>
      <mc:AlternateContent>
        <mc:Choice Requires="wps">
          <w:drawing>
            <wp:anchor distT="0" distB="0" distL="114300" distR="114300" simplePos="0" relativeHeight="503252096" behindDoc="1" locked="0" layoutInCell="1" allowOverlap="1">
              <wp:simplePos x="0" y="0"/>
              <wp:positionH relativeFrom="page">
                <wp:posOffset>901700</wp:posOffset>
              </wp:positionH>
              <wp:positionV relativeFrom="page">
                <wp:posOffset>439420</wp:posOffset>
              </wp:positionV>
              <wp:extent cx="5059680" cy="182245"/>
              <wp:effectExtent l="0" t="1270" r="127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pStyle w:val="Brdtekst"/>
                            <w:spacing w:before="13"/>
                            <w:ind w:left="20"/>
                          </w:pPr>
                          <w:r>
                            <w:rPr>
                              <w:color w:val="FF0000"/>
                            </w:rPr>
                            <w:t>[BA (Hons) International Hospitality and Tourism Management (Top-Up) 2019-20]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5" type="#_x0000_t202" style="position:absolute;margin-left:71pt;margin-top:34.6pt;width:398.4pt;height:14.35pt;z-index:-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xrAIAAKo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" filled="f" stroked="f">
              <v:textbox inset="0,0,0,0">
                <w:txbxContent>
                  <w:p w:rsidR="00B507C4" w:rsidRDefault="00B507C4">
                    <w:pPr>
                      <w:pStyle w:val="Brdtekst"/>
                      <w:spacing w:before="13"/>
                      <w:ind w:left="20"/>
                    </w:pPr>
                    <w:r>
                      <w:rPr>
                        <w:color w:val="FF0000"/>
                      </w:rPr>
                      <w:t>[BA (Hons) International Hospitality and Tourism Management (Top-Up) 2019-20]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C4" w:rsidRDefault="00374A01">
    <w:pPr>
      <w:pStyle w:val="Brdtekst"/>
      <w:spacing w:line="14" w:lineRule="auto"/>
      <w:rPr>
        <w:sz w:val="20"/>
      </w:rPr>
    </w:pPr>
    <w:r>
      <w:rPr>
        <w:noProof/>
        <w:lang w:val="da-DK" w:eastAsia="da-DK"/>
      </w:rPr>
      <mc:AlternateContent>
        <mc:Choice Requires="wps">
          <w:drawing>
            <wp:anchor distT="0" distB="0" distL="114300" distR="114300" simplePos="0" relativeHeight="503252144" behindDoc="1" locked="0" layoutInCell="1" allowOverlap="1">
              <wp:simplePos x="0" y="0"/>
              <wp:positionH relativeFrom="page">
                <wp:posOffset>901700</wp:posOffset>
              </wp:positionH>
              <wp:positionV relativeFrom="page">
                <wp:posOffset>439420</wp:posOffset>
              </wp:positionV>
              <wp:extent cx="5059680" cy="182245"/>
              <wp:effectExtent l="0" t="127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pStyle w:val="Brdtekst"/>
                            <w:spacing w:before="13"/>
                            <w:ind w:left="20"/>
                          </w:pPr>
                          <w:r>
                            <w:rPr>
                              <w:color w:val="FF0000"/>
                            </w:rPr>
                            <w:t>[BA (Hons) International Hospitality and Tourism Management (Top-Up) 2019-20]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71pt;margin-top:34.6pt;width:398.4pt;height:14.35pt;z-index:-6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9i5rgIAALA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" filled="f" stroked="f">
              <v:textbox inset="0,0,0,0">
                <w:txbxContent>
                  <w:p w:rsidR="00B507C4" w:rsidRDefault="00B507C4">
                    <w:pPr>
                      <w:pStyle w:val="Brdtekst"/>
                      <w:spacing w:before="13"/>
                      <w:ind w:left="20"/>
                    </w:pPr>
                    <w:r>
                      <w:rPr>
                        <w:color w:val="FF0000"/>
                      </w:rPr>
                      <w:t>[BA (Hons) International Hospitality and Tourism Management (Top-Up) 2019-20]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C4" w:rsidRDefault="00B507C4">
    <w:pPr>
      <w:pStyle w:val="Brdteks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C4" w:rsidRDefault="00374A01">
    <w:pPr>
      <w:pStyle w:val="Brdtekst"/>
      <w:spacing w:line="14" w:lineRule="auto"/>
      <w:rPr>
        <w:sz w:val="20"/>
      </w:rPr>
    </w:pPr>
    <w:r>
      <w:rPr>
        <w:noProof/>
        <w:lang w:val="da-DK" w:eastAsia="da-DK"/>
      </w:rPr>
      <mc:AlternateContent>
        <mc:Choice Requires="wps">
          <w:drawing>
            <wp:anchor distT="0" distB="0" distL="114300" distR="114300" simplePos="0" relativeHeight="503252192" behindDoc="1" locked="0" layoutInCell="1" allowOverlap="1">
              <wp:simplePos x="0" y="0"/>
              <wp:positionH relativeFrom="page">
                <wp:posOffset>436880</wp:posOffset>
              </wp:positionH>
              <wp:positionV relativeFrom="page">
                <wp:posOffset>447040</wp:posOffset>
              </wp:positionV>
              <wp:extent cx="506031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4" w:rsidRDefault="00B507C4">
                          <w:pPr>
                            <w:pStyle w:val="Brdtekst"/>
                            <w:spacing w:before="13"/>
                            <w:ind w:left="20"/>
                          </w:pPr>
                          <w:r>
                            <w:rPr>
                              <w:color w:val="FF0000"/>
                            </w:rPr>
                            <w:t>[BA (Hons) International Hospitality and Tourism Management (Top-Up) 2019-20]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9" type="#_x0000_t202" style="position:absolute;margin-left:34.4pt;margin-top:35.2pt;width:398.45pt;height:14.35pt;z-index:-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ZM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" filled="f" stroked="f">
              <v:textbox inset="0,0,0,0">
                <w:txbxContent>
                  <w:p w:rsidR="00B507C4" w:rsidRDefault="00B507C4">
                    <w:pPr>
                      <w:pStyle w:val="Brdtekst"/>
                      <w:spacing w:before="13"/>
                      <w:ind w:left="20"/>
                    </w:pPr>
                    <w:r>
                      <w:rPr>
                        <w:color w:val="FF0000"/>
                      </w:rPr>
                      <w:t>[BA (Hons) International Hospitality and Tourism Management (Top-Up) 2019-20]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74B"/>
    <w:multiLevelType w:val="hybridMultilevel"/>
    <w:tmpl w:val="87C64F06"/>
    <w:lvl w:ilvl="0" w:tplc="2CB69334">
      <w:numFmt w:val="bullet"/>
      <w:lvlText w:val="•"/>
      <w:lvlJc w:val="left"/>
      <w:pPr>
        <w:ind w:left="160" w:hanging="79"/>
      </w:pPr>
      <w:rPr>
        <w:rFonts w:ascii="Arial" w:eastAsia="Arial" w:hAnsi="Arial" w:cs="Arial" w:hint="default"/>
        <w:spacing w:val="-1"/>
        <w:w w:val="100"/>
        <w:sz w:val="20"/>
        <w:szCs w:val="20"/>
      </w:rPr>
    </w:lvl>
    <w:lvl w:ilvl="1" w:tplc="D7707B0E">
      <w:numFmt w:val="bullet"/>
      <w:lvlText w:val=""/>
      <w:lvlJc w:val="left"/>
      <w:pPr>
        <w:ind w:left="880" w:hanging="360"/>
      </w:pPr>
      <w:rPr>
        <w:rFonts w:ascii="Symbol" w:eastAsia="Symbol" w:hAnsi="Symbol" w:cs="Symbol" w:hint="default"/>
        <w:w w:val="100"/>
        <w:sz w:val="22"/>
        <w:szCs w:val="22"/>
      </w:rPr>
    </w:lvl>
    <w:lvl w:ilvl="2" w:tplc="6F767ECC">
      <w:numFmt w:val="bullet"/>
      <w:lvlText w:val="•"/>
      <w:lvlJc w:val="left"/>
      <w:pPr>
        <w:ind w:left="1838" w:hanging="360"/>
      </w:pPr>
      <w:rPr>
        <w:rFonts w:hint="default"/>
      </w:rPr>
    </w:lvl>
    <w:lvl w:ilvl="3" w:tplc="CC9CFC76">
      <w:numFmt w:val="bullet"/>
      <w:lvlText w:val="•"/>
      <w:lvlJc w:val="left"/>
      <w:pPr>
        <w:ind w:left="2796" w:hanging="360"/>
      </w:pPr>
      <w:rPr>
        <w:rFonts w:hint="default"/>
      </w:rPr>
    </w:lvl>
    <w:lvl w:ilvl="4" w:tplc="CB88BF0C">
      <w:numFmt w:val="bullet"/>
      <w:lvlText w:val="•"/>
      <w:lvlJc w:val="left"/>
      <w:pPr>
        <w:ind w:left="3755" w:hanging="360"/>
      </w:pPr>
      <w:rPr>
        <w:rFonts w:hint="default"/>
      </w:rPr>
    </w:lvl>
    <w:lvl w:ilvl="5" w:tplc="B3FEB152">
      <w:numFmt w:val="bullet"/>
      <w:lvlText w:val="•"/>
      <w:lvlJc w:val="left"/>
      <w:pPr>
        <w:ind w:left="4713" w:hanging="360"/>
      </w:pPr>
      <w:rPr>
        <w:rFonts w:hint="default"/>
      </w:rPr>
    </w:lvl>
    <w:lvl w:ilvl="6" w:tplc="2F703738">
      <w:numFmt w:val="bullet"/>
      <w:lvlText w:val="•"/>
      <w:lvlJc w:val="left"/>
      <w:pPr>
        <w:ind w:left="5672" w:hanging="360"/>
      </w:pPr>
      <w:rPr>
        <w:rFonts w:hint="default"/>
      </w:rPr>
    </w:lvl>
    <w:lvl w:ilvl="7" w:tplc="B74436D6">
      <w:numFmt w:val="bullet"/>
      <w:lvlText w:val="•"/>
      <w:lvlJc w:val="left"/>
      <w:pPr>
        <w:ind w:left="6630" w:hanging="360"/>
      </w:pPr>
      <w:rPr>
        <w:rFonts w:hint="default"/>
      </w:rPr>
    </w:lvl>
    <w:lvl w:ilvl="8" w:tplc="31E44E14">
      <w:numFmt w:val="bullet"/>
      <w:lvlText w:val="•"/>
      <w:lvlJc w:val="left"/>
      <w:pPr>
        <w:ind w:left="7589" w:hanging="360"/>
      </w:pPr>
      <w:rPr>
        <w:rFonts w:hint="default"/>
      </w:rPr>
    </w:lvl>
  </w:abstractNum>
  <w:abstractNum w:abstractNumId="1" w15:restartNumberingAfterBreak="0">
    <w:nsid w:val="0AF17ADE"/>
    <w:multiLevelType w:val="hybridMultilevel"/>
    <w:tmpl w:val="C8945526"/>
    <w:lvl w:ilvl="0" w:tplc="01A80CDC">
      <w:start w:val="1"/>
      <w:numFmt w:val="decimal"/>
      <w:lvlText w:val="%1."/>
      <w:lvlJc w:val="left"/>
      <w:pPr>
        <w:ind w:left="274" w:hanging="167"/>
        <w:jc w:val="left"/>
      </w:pPr>
      <w:rPr>
        <w:rFonts w:hint="default"/>
        <w:spacing w:val="-1"/>
        <w:w w:val="99"/>
      </w:rPr>
    </w:lvl>
    <w:lvl w:ilvl="1" w:tplc="A7503A86">
      <w:numFmt w:val="bullet"/>
      <w:lvlText w:val="•"/>
      <w:lvlJc w:val="left"/>
      <w:pPr>
        <w:ind w:left="1318" w:hanging="167"/>
      </w:pPr>
      <w:rPr>
        <w:rFonts w:hint="default"/>
      </w:rPr>
    </w:lvl>
    <w:lvl w:ilvl="2" w:tplc="9260E224">
      <w:numFmt w:val="bullet"/>
      <w:lvlText w:val="•"/>
      <w:lvlJc w:val="left"/>
      <w:pPr>
        <w:ind w:left="2357" w:hanging="167"/>
      </w:pPr>
      <w:rPr>
        <w:rFonts w:hint="default"/>
      </w:rPr>
    </w:lvl>
    <w:lvl w:ilvl="3" w:tplc="3A960AAE">
      <w:numFmt w:val="bullet"/>
      <w:lvlText w:val="•"/>
      <w:lvlJc w:val="left"/>
      <w:pPr>
        <w:ind w:left="3395" w:hanging="167"/>
      </w:pPr>
      <w:rPr>
        <w:rFonts w:hint="default"/>
      </w:rPr>
    </w:lvl>
    <w:lvl w:ilvl="4" w:tplc="134470BA">
      <w:numFmt w:val="bullet"/>
      <w:lvlText w:val="•"/>
      <w:lvlJc w:val="left"/>
      <w:pPr>
        <w:ind w:left="4434" w:hanging="167"/>
      </w:pPr>
      <w:rPr>
        <w:rFonts w:hint="default"/>
      </w:rPr>
    </w:lvl>
    <w:lvl w:ilvl="5" w:tplc="22AA35BA">
      <w:numFmt w:val="bullet"/>
      <w:lvlText w:val="•"/>
      <w:lvlJc w:val="left"/>
      <w:pPr>
        <w:ind w:left="5473" w:hanging="167"/>
      </w:pPr>
      <w:rPr>
        <w:rFonts w:hint="default"/>
      </w:rPr>
    </w:lvl>
    <w:lvl w:ilvl="6" w:tplc="A1C0E8DC">
      <w:numFmt w:val="bullet"/>
      <w:lvlText w:val="•"/>
      <w:lvlJc w:val="left"/>
      <w:pPr>
        <w:ind w:left="6511" w:hanging="167"/>
      </w:pPr>
      <w:rPr>
        <w:rFonts w:hint="default"/>
      </w:rPr>
    </w:lvl>
    <w:lvl w:ilvl="7" w:tplc="08062962">
      <w:numFmt w:val="bullet"/>
      <w:lvlText w:val="•"/>
      <w:lvlJc w:val="left"/>
      <w:pPr>
        <w:ind w:left="7550" w:hanging="167"/>
      </w:pPr>
      <w:rPr>
        <w:rFonts w:hint="default"/>
      </w:rPr>
    </w:lvl>
    <w:lvl w:ilvl="8" w:tplc="04741100">
      <w:numFmt w:val="bullet"/>
      <w:lvlText w:val="•"/>
      <w:lvlJc w:val="left"/>
      <w:pPr>
        <w:ind w:left="8589" w:hanging="167"/>
      </w:pPr>
      <w:rPr>
        <w:rFonts w:hint="default"/>
      </w:rPr>
    </w:lvl>
  </w:abstractNum>
  <w:abstractNum w:abstractNumId="2" w15:restartNumberingAfterBreak="0">
    <w:nsid w:val="1BD15FB9"/>
    <w:multiLevelType w:val="hybridMultilevel"/>
    <w:tmpl w:val="FF981000"/>
    <w:lvl w:ilvl="0" w:tplc="33D6F3C2">
      <w:start w:val="1"/>
      <w:numFmt w:val="decimal"/>
      <w:lvlText w:val="%1."/>
      <w:lvlJc w:val="left"/>
      <w:pPr>
        <w:ind w:left="160" w:hanging="185"/>
        <w:jc w:val="left"/>
      </w:pPr>
      <w:rPr>
        <w:rFonts w:ascii="Arial" w:eastAsia="Arial" w:hAnsi="Arial" w:cs="Arial" w:hint="default"/>
        <w:spacing w:val="-2"/>
        <w:w w:val="100"/>
        <w:sz w:val="20"/>
        <w:szCs w:val="20"/>
      </w:rPr>
    </w:lvl>
    <w:lvl w:ilvl="1" w:tplc="F3C09B92">
      <w:numFmt w:val="bullet"/>
      <w:lvlText w:val="•"/>
      <w:lvlJc w:val="left"/>
      <w:pPr>
        <w:ind w:left="1094" w:hanging="185"/>
      </w:pPr>
      <w:rPr>
        <w:rFonts w:hint="default"/>
      </w:rPr>
    </w:lvl>
    <w:lvl w:ilvl="2" w:tplc="BEC6322C">
      <w:numFmt w:val="bullet"/>
      <w:lvlText w:val="•"/>
      <w:lvlJc w:val="left"/>
      <w:pPr>
        <w:ind w:left="2029" w:hanging="185"/>
      </w:pPr>
      <w:rPr>
        <w:rFonts w:hint="default"/>
      </w:rPr>
    </w:lvl>
    <w:lvl w:ilvl="3" w:tplc="33C8D83A">
      <w:numFmt w:val="bullet"/>
      <w:lvlText w:val="•"/>
      <w:lvlJc w:val="left"/>
      <w:pPr>
        <w:ind w:left="2963" w:hanging="185"/>
      </w:pPr>
      <w:rPr>
        <w:rFonts w:hint="default"/>
      </w:rPr>
    </w:lvl>
    <w:lvl w:ilvl="4" w:tplc="D2CA3C0E">
      <w:numFmt w:val="bullet"/>
      <w:lvlText w:val="•"/>
      <w:lvlJc w:val="left"/>
      <w:pPr>
        <w:ind w:left="3898" w:hanging="185"/>
      </w:pPr>
      <w:rPr>
        <w:rFonts w:hint="default"/>
      </w:rPr>
    </w:lvl>
    <w:lvl w:ilvl="5" w:tplc="50347010">
      <w:numFmt w:val="bullet"/>
      <w:lvlText w:val="•"/>
      <w:lvlJc w:val="left"/>
      <w:pPr>
        <w:ind w:left="4833" w:hanging="185"/>
      </w:pPr>
      <w:rPr>
        <w:rFonts w:hint="default"/>
      </w:rPr>
    </w:lvl>
    <w:lvl w:ilvl="6" w:tplc="851021DE">
      <w:numFmt w:val="bullet"/>
      <w:lvlText w:val="•"/>
      <w:lvlJc w:val="left"/>
      <w:pPr>
        <w:ind w:left="5767" w:hanging="185"/>
      </w:pPr>
      <w:rPr>
        <w:rFonts w:hint="default"/>
      </w:rPr>
    </w:lvl>
    <w:lvl w:ilvl="7" w:tplc="95BCC7D4">
      <w:numFmt w:val="bullet"/>
      <w:lvlText w:val="•"/>
      <w:lvlJc w:val="left"/>
      <w:pPr>
        <w:ind w:left="6702" w:hanging="185"/>
      </w:pPr>
      <w:rPr>
        <w:rFonts w:hint="default"/>
      </w:rPr>
    </w:lvl>
    <w:lvl w:ilvl="8" w:tplc="98D82D24">
      <w:numFmt w:val="bullet"/>
      <w:lvlText w:val="•"/>
      <w:lvlJc w:val="left"/>
      <w:pPr>
        <w:ind w:left="7637" w:hanging="185"/>
      </w:pPr>
      <w:rPr>
        <w:rFonts w:hint="default"/>
      </w:rPr>
    </w:lvl>
  </w:abstractNum>
  <w:abstractNum w:abstractNumId="3" w15:restartNumberingAfterBreak="0">
    <w:nsid w:val="207C7A91"/>
    <w:multiLevelType w:val="hybridMultilevel"/>
    <w:tmpl w:val="D72A126A"/>
    <w:lvl w:ilvl="0" w:tplc="BB02C24C">
      <w:start w:val="9"/>
      <w:numFmt w:val="decimal"/>
      <w:lvlText w:val="%1."/>
      <w:lvlJc w:val="left"/>
      <w:pPr>
        <w:ind w:left="345" w:hanging="186"/>
        <w:jc w:val="left"/>
      </w:pPr>
      <w:rPr>
        <w:rFonts w:ascii="Arial" w:eastAsia="Arial" w:hAnsi="Arial" w:cs="Arial" w:hint="default"/>
        <w:b/>
        <w:bCs/>
        <w:spacing w:val="-4"/>
        <w:w w:val="100"/>
        <w:sz w:val="20"/>
        <w:szCs w:val="20"/>
      </w:rPr>
    </w:lvl>
    <w:lvl w:ilvl="1" w:tplc="8842C460">
      <w:numFmt w:val="bullet"/>
      <w:lvlText w:val="•"/>
      <w:lvlJc w:val="left"/>
      <w:pPr>
        <w:ind w:left="1256" w:hanging="186"/>
      </w:pPr>
      <w:rPr>
        <w:rFonts w:hint="default"/>
      </w:rPr>
    </w:lvl>
    <w:lvl w:ilvl="2" w:tplc="3E00EDE4">
      <w:numFmt w:val="bullet"/>
      <w:lvlText w:val="•"/>
      <w:lvlJc w:val="left"/>
      <w:pPr>
        <w:ind w:left="2173" w:hanging="186"/>
      </w:pPr>
      <w:rPr>
        <w:rFonts w:hint="default"/>
      </w:rPr>
    </w:lvl>
    <w:lvl w:ilvl="3" w:tplc="C810A0E4">
      <w:numFmt w:val="bullet"/>
      <w:lvlText w:val="•"/>
      <w:lvlJc w:val="left"/>
      <w:pPr>
        <w:ind w:left="3089" w:hanging="186"/>
      </w:pPr>
      <w:rPr>
        <w:rFonts w:hint="default"/>
      </w:rPr>
    </w:lvl>
    <w:lvl w:ilvl="4" w:tplc="D4BA85A6">
      <w:numFmt w:val="bullet"/>
      <w:lvlText w:val="•"/>
      <w:lvlJc w:val="left"/>
      <w:pPr>
        <w:ind w:left="4006" w:hanging="186"/>
      </w:pPr>
      <w:rPr>
        <w:rFonts w:hint="default"/>
      </w:rPr>
    </w:lvl>
    <w:lvl w:ilvl="5" w:tplc="904C46AA">
      <w:numFmt w:val="bullet"/>
      <w:lvlText w:val="•"/>
      <w:lvlJc w:val="left"/>
      <w:pPr>
        <w:ind w:left="4923" w:hanging="186"/>
      </w:pPr>
      <w:rPr>
        <w:rFonts w:hint="default"/>
      </w:rPr>
    </w:lvl>
    <w:lvl w:ilvl="6" w:tplc="5A42FB02">
      <w:numFmt w:val="bullet"/>
      <w:lvlText w:val="•"/>
      <w:lvlJc w:val="left"/>
      <w:pPr>
        <w:ind w:left="5839" w:hanging="186"/>
      </w:pPr>
      <w:rPr>
        <w:rFonts w:hint="default"/>
      </w:rPr>
    </w:lvl>
    <w:lvl w:ilvl="7" w:tplc="3906F8FE">
      <w:numFmt w:val="bullet"/>
      <w:lvlText w:val="•"/>
      <w:lvlJc w:val="left"/>
      <w:pPr>
        <w:ind w:left="6756" w:hanging="186"/>
      </w:pPr>
      <w:rPr>
        <w:rFonts w:hint="default"/>
      </w:rPr>
    </w:lvl>
    <w:lvl w:ilvl="8" w:tplc="AACA9672">
      <w:numFmt w:val="bullet"/>
      <w:lvlText w:val="•"/>
      <w:lvlJc w:val="left"/>
      <w:pPr>
        <w:ind w:left="7673" w:hanging="186"/>
      </w:pPr>
      <w:rPr>
        <w:rFonts w:hint="default"/>
      </w:rPr>
    </w:lvl>
  </w:abstractNum>
  <w:abstractNum w:abstractNumId="4" w15:restartNumberingAfterBreak="0">
    <w:nsid w:val="209E7591"/>
    <w:multiLevelType w:val="hybridMultilevel"/>
    <w:tmpl w:val="181C68DE"/>
    <w:lvl w:ilvl="0" w:tplc="64A80F7A">
      <w:start w:val="1"/>
      <w:numFmt w:val="decimal"/>
      <w:lvlText w:val="%1."/>
      <w:lvlJc w:val="left"/>
      <w:pPr>
        <w:ind w:left="108" w:hanging="186"/>
        <w:jc w:val="left"/>
      </w:pPr>
      <w:rPr>
        <w:rFonts w:ascii="Arial" w:eastAsia="Arial" w:hAnsi="Arial" w:cs="Arial" w:hint="default"/>
        <w:w w:val="100"/>
        <w:sz w:val="20"/>
        <w:szCs w:val="20"/>
      </w:rPr>
    </w:lvl>
    <w:lvl w:ilvl="1" w:tplc="25A6CB22">
      <w:numFmt w:val="bullet"/>
      <w:lvlText w:val="•"/>
      <w:lvlJc w:val="left"/>
      <w:pPr>
        <w:ind w:left="1156" w:hanging="186"/>
      </w:pPr>
      <w:rPr>
        <w:rFonts w:hint="default"/>
      </w:rPr>
    </w:lvl>
    <w:lvl w:ilvl="2" w:tplc="7B947162">
      <w:numFmt w:val="bullet"/>
      <w:lvlText w:val="•"/>
      <w:lvlJc w:val="left"/>
      <w:pPr>
        <w:ind w:left="2213" w:hanging="186"/>
      </w:pPr>
      <w:rPr>
        <w:rFonts w:hint="default"/>
      </w:rPr>
    </w:lvl>
    <w:lvl w:ilvl="3" w:tplc="51301946">
      <w:numFmt w:val="bullet"/>
      <w:lvlText w:val="•"/>
      <w:lvlJc w:val="left"/>
      <w:pPr>
        <w:ind w:left="3269" w:hanging="186"/>
      </w:pPr>
      <w:rPr>
        <w:rFonts w:hint="default"/>
      </w:rPr>
    </w:lvl>
    <w:lvl w:ilvl="4" w:tplc="1592F746">
      <w:numFmt w:val="bullet"/>
      <w:lvlText w:val="•"/>
      <w:lvlJc w:val="left"/>
      <w:pPr>
        <w:ind w:left="4326" w:hanging="186"/>
      </w:pPr>
      <w:rPr>
        <w:rFonts w:hint="default"/>
      </w:rPr>
    </w:lvl>
    <w:lvl w:ilvl="5" w:tplc="BD609424">
      <w:numFmt w:val="bullet"/>
      <w:lvlText w:val="•"/>
      <w:lvlJc w:val="left"/>
      <w:pPr>
        <w:ind w:left="5383" w:hanging="186"/>
      </w:pPr>
      <w:rPr>
        <w:rFonts w:hint="default"/>
      </w:rPr>
    </w:lvl>
    <w:lvl w:ilvl="6" w:tplc="90B01C3A">
      <w:numFmt w:val="bullet"/>
      <w:lvlText w:val="•"/>
      <w:lvlJc w:val="left"/>
      <w:pPr>
        <w:ind w:left="6439" w:hanging="186"/>
      </w:pPr>
      <w:rPr>
        <w:rFonts w:hint="default"/>
      </w:rPr>
    </w:lvl>
    <w:lvl w:ilvl="7" w:tplc="572EF570">
      <w:numFmt w:val="bullet"/>
      <w:lvlText w:val="•"/>
      <w:lvlJc w:val="left"/>
      <w:pPr>
        <w:ind w:left="7496" w:hanging="186"/>
      </w:pPr>
      <w:rPr>
        <w:rFonts w:hint="default"/>
      </w:rPr>
    </w:lvl>
    <w:lvl w:ilvl="8" w:tplc="61020668">
      <w:numFmt w:val="bullet"/>
      <w:lvlText w:val="•"/>
      <w:lvlJc w:val="left"/>
      <w:pPr>
        <w:ind w:left="8553" w:hanging="186"/>
      </w:pPr>
      <w:rPr>
        <w:rFonts w:hint="default"/>
      </w:rPr>
    </w:lvl>
  </w:abstractNum>
  <w:abstractNum w:abstractNumId="5" w15:restartNumberingAfterBreak="0">
    <w:nsid w:val="290275C2"/>
    <w:multiLevelType w:val="hybridMultilevel"/>
    <w:tmpl w:val="EE4210EC"/>
    <w:lvl w:ilvl="0" w:tplc="9CA4ACF2">
      <w:start w:val="3"/>
      <w:numFmt w:val="decimal"/>
      <w:lvlText w:val="%1."/>
      <w:lvlJc w:val="left"/>
      <w:pPr>
        <w:ind w:left="108" w:hanging="186"/>
        <w:jc w:val="left"/>
      </w:pPr>
      <w:rPr>
        <w:rFonts w:ascii="Arial" w:eastAsia="Arial" w:hAnsi="Arial" w:cs="Arial" w:hint="default"/>
        <w:w w:val="100"/>
        <w:sz w:val="20"/>
        <w:szCs w:val="20"/>
      </w:rPr>
    </w:lvl>
    <w:lvl w:ilvl="1" w:tplc="752ED076">
      <w:numFmt w:val="bullet"/>
      <w:lvlText w:val="•"/>
      <w:lvlJc w:val="left"/>
      <w:pPr>
        <w:ind w:left="1156" w:hanging="186"/>
      </w:pPr>
      <w:rPr>
        <w:rFonts w:hint="default"/>
      </w:rPr>
    </w:lvl>
    <w:lvl w:ilvl="2" w:tplc="CD641FC0">
      <w:numFmt w:val="bullet"/>
      <w:lvlText w:val="•"/>
      <w:lvlJc w:val="left"/>
      <w:pPr>
        <w:ind w:left="2213" w:hanging="186"/>
      </w:pPr>
      <w:rPr>
        <w:rFonts w:hint="default"/>
      </w:rPr>
    </w:lvl>
    <w:lvl w:ilvl="3" w:tplc="731A4000">
      <w:numFmt w:val="bullet"/>
      <w:lvlText w:val="•"/>
      <w:lvlJc w:val="left"/>
      <w:pPr>
        <w:ind w:left="3269" w:hanging="186"/>
      </w:pPr>
      <w:rPr>
        <w:rFonts w:hint="default"/>
      </w:rPr>
    </w:lvl>
    <w:lvl w:ilvl="4" w:tplc="8D6A8034">
      <w:numFmt w:val="bullet"/>
      <w:lvlText w:val="•"/>
      <w:lvlJc w:val="left"/>
      <w:pPr>
        <w:ind w:left="4326" w:hanging="186"/>
      </w:pPr>
      <w:rPr>
        <w:rFonts w:hint="default"/>
      </w:rPr>
    </w:lvl>
    <w:lvl w:ilvl="5" w:tplc="DCA2CFC4">
      <w:numFmt w:val="bullet"/>
      <w:lvlText w:val="•"/>
      <w:lvlJc w:val="left"/>
      <w:pPr>
        <w:ind w:left="5383" w:hanging="186"/>
      </w:pPr>
      <w:rPr>
        <w:rFonts w:hint="default"/>
      </w:rPr>
    </w:lvl>
    <w:lvl w:ilvl="6" w:tplc="1E9A78C8">
      <w:numFmt w:val="bullet"/>
      <w:lvlText w:val="•"/>
      <w:lvlJc w:val="left"/>
      <w:pPr>
        <w:ind w:left="6439" w:hanging="186"/>
      </w:pPr>
      <w:rPr>
        <w:rFonts w:hint="default"/>
      </w:rPr>
    </w:lvl>
    <w:lvl w:ilvl="7" w:tplc="1DA0F416">
      <w:numFmt w:val="bullet"/>
      <w:lvlText w:val="•"/>
      <w:lvlJc w:val="left"/>
      <w:pPr>
        <w:ind w:left="7496" w:hanging="186"/>
      </w:pPr>
      <w:rPr>
        <w:rFonts w:hint="default"/>
      </w:rPr>
    </w:lvl>
    <w:lvl w:ilvl="8" w:tplc="81E812BE">
      <w:numFmt w:val="bullet"/>
      <w:lvlText w:val="•"/>
      <w:lvlJc w:val="left"/>
      <w:pPr>
        <w:ind w:left="8553" w:hanging="186"/>
      </w:pPr>
      <w:rPr>
        <w:rFonts w:hint="default"/>
      </w:rPr>
    </w:lvl>
  </w:abstractNum>
  <w:abstractNum w:abstractNumId="6" w15:restartNumberingAfterBreak="0">
    <w:nsid w:val="2B2C5F32"/>
    <w:multiLevelType w:val="hybridMultilevel"/>
    <w:tmpl w:val="7F405B18"/>
    <w:lvl w:ilvl="0" w:tplc="25DCD61E">
      <w:start w:val="1"/>
      <w:numFmt w:val="decimal"/>
      <w:lvlText w:val="%1."/>
      <w:lvlJc w:val="left"/>
      <w:pPr>
        <w:ind w:left="293" w:hanging="186"/>
        <w:jc w:val="left"/>
      </w:pPr>
      <w:rPr>
        <w:rFonts w:ascii="Arial" w:eastAsia="Arial" w:hAnsi="Arial" w:cs="Arial" w:hint="default"/>
        <w:b/>
        <w:bCs/>
        <w:spacing w:val="-4"/>
        <w:w w:val="100"/>
        <w:sz w:val="20"/>
        <w:szCs w:val="20"/>
      </w:rPr>
    </w:lvl>
    <w:lvl w:ilvl="1" w:tplc="ED66292E">
      <w:numFmt w:val="bullet"/>
      <w:lvlText w:val="•"/>
      <w:lvlJc w:val="left"/>
      <w:pPr>
        <w:ind w:left="1336" w:hanging="186"/>
      </w:pPr>
      <w:rPr>
        <w:rFonts w:hint="default"/>
      </w:rPr>
    </w:lvl>
    <w:lvl w:ilvl="2" w:tplc="2A88FFF2">
      <w:numFmt w:val="bullet"/>
      <w:lvlText w:val="•"/>
      <w:lvlJc w:val="left"/>
      <w:pPr>
        <w:ind w:left="2373" w:hanging="186"/>
      </w:pPr>
      <w:rPr>
        <w:rFonts w:hint="default"/>
      </w:rPr>
    </w:lvl>
    <w:lvl w:ilvl="3" w:tplc="6A2C7E82">
      <w:numFmt w:val="bullet"/>
      <w:lvlText w:val="•"/>
      <w:lvlJc w:val="left"/>
      <w:pPr>
        <w:ind w:left="3409" w:hanging="186"/>
      </w:pPr>
      <w:rPr>
        <w:rFonts w:hint="default"/>
      </w:rPr>
    </w:lvl>
    <w:lvl w:ilvl="4" w:tplc="E1E24C12">
      <w:numFmt w:val="bullet"/>
      <w:lvlText w:val="•"/>
      <w:lvlJc w:val="left"/>
      <w:pPr>
        <w:ind w:left="4446" w:hanging="186"/>
      </w:pPr>
      <w:rPr>
        <w:rFonts w:hint="default"/>
      </w:rPr>
    </w:lvl>
    <w:lvl w:ilvl="5" w:tplc="C7AA6480">
      <w:numFmt w:val="bullet"/>
      <w:lvlText w:val="•"/>
      <w:lvlJc w:val="left"/>
      <w:pPr>
        <w:ind w:left="5483" w:hanging="186"/>
      </w:pPr>
      <w:rPr>
        <w:rFonts w:hint="default"/>
      </w:rPr>
    </w:lvl>
    <w:lvl w:ilvl="6" w:tplc="D904F8EE">
      <w:numFmt w:val="bullet"/>
      <w:lvlText w:val="•"/>
      <w:lvlJc w:val="left"/>
      <w:pPr>
        <w:ind w:left="6519" w:hanging="186"/>
      </w:pPr>
      <w:rPr>
        <w:rFonts w:hint="default"/>
      </w:rPr>
    </w:lvl>
    <w:lvl w:ilvl="7" w:tplc="836E7834">
      <w:numFmt w:val="bullet"/>
      <w:lvlText w:val="•"/>
      <w:lvlJc w:val="left"/>
      <w:pPr>
        <w:ind w:left="7556" w:hanging="186"/>
      </w:pPr>
      <w:rPr>
        <w:rFonts w:hint="default"/>
      </w:rPr>
    </w:lvl>
    <w:lvl w:ilvl="8" w:tplc="E49E3E32">
      <w:numFmt w:val="bullet"/>
      <w:lvlText w:val="•"/>
      <w:lvlJc w:val="left"/>
      <w:pPr>
        <w:ind w:left="8593" w:hanging="186"/>
      </w:pPr>
      <w:rPr>
        <w:rFonts w:hint="default"/>
      </w:rPr>
    </w:lvl>
  </w:abstractNum>
  <w:abstractNum w:abstractNumId="7" w15:restartNumberingAfterBreak="0">
    <w:nsid w:val="30296465"/>
    <w:multiLevelType w:val="hybridMultilevel"/>
    <w:tmpl w:val="89786086"/>
    <w:lvl w:ilvl="0" w:tplc="6194DE0C">
      <w:start w:val="2"/>
      <w:numFmt w:val="decimal"/>
      <w:lvlText w:val="%1."/>
      <w:lvlJc w:val="left"/>
      <w:pPr>
        <w:ind w:left="160" w:hanging="185"/>
        <w:jc w:val="left"/>
      </w:pPr>
      <w:rPr>
        <w:rFonts w:ascii="Arial" w:eastAsia="Arial" w:hAnsi="Arial" w:cs="Arial" w:hint="default"/>
        <w:spacing w:val="-1"/>
        <w:w w:val="100"/>
        <w:sz w:val="20"/>
        <w:szCs w:val="20"/>
      </w:rPr>
    </w:lvl>
    <w:lvl w:ilvl="1" w:tplc="1A08F126">
      <w:numFmt w:val="bullet"/>
      <w:lvlText w:val="•"/>
      <w:lvlJc w:val="left"/>
      <w:pPr>
        <w:ind w:left="1094" w:hanging="185"/>
      </w:pPr>
      <w:rPr>
        <w:rFonts w:hint="default"/>
      </w:rPr>
    </w:lvl>
    <w:lvl w:ilvl="2" w:tplc="E3DC234E">
      <w:numFmt w:val="bullet"/>
      <w:lvlText w:val="•"/>
      <w:lvlJc w:val="left"/>
      <w:pPr>
        <w:ind w:left="2029" w:hanging="185"/>
      </w:pPr>
      <w:rPr>
        <w:rFonts w:hint="default"/>
      </w:rPr>
    </w:lvl>
    <w:lvl w:ilvl="3" w:tplc="DBBC759C">
      <w:numFmt w:val="bullet"/>
      <w:lvlText w:val="•"/>
      <w:lvlJc w:val="left"/>
      <w:pPr>
        <w:ind w:left="2963" w:hanging="185"/>
      </w:pPr>
      <w:rPr>
        <w:rFonts w:hint="default"/>
      </w:rPr>
    </w:lvl>
    <w:lvl w:ilvl="4" w:tplc="42201034">
      <w:numFmt w:val="bullet"/>
      <w:lvlText w:val="•"/>
      <w:lvlJc w:val="left"/>
      <w:pPr>
        <w:ind w:left="3898" w:hanging="185"/>
      </w:pPr>
      <w:rPr>
        <w:rFonts w:hint="default"/>
      </w:rPr>
    </w:lvl>
    <w:lvl w:ilvl="5" w:tplc="2020F7F2">
      <w:numFmt w:val="bullet"/>
      <w:lvlText w:val="•"/>
      <w:lvlJc w:val="left"/>
      <w:pPr>
        <w:ind w:left="4833" w:hanging="185"/>
      </w:pPr>
      <w:rPr>
        <w:rFonts w:hint="default"/>
      </w:rPr>
    </w:lvl>
    <w:lvl w:ilvl="6" w:tplc="9A066510">
      <w:numFmt w:val="bullet"/>
      <w:lvlText w:val="•"/>
      <w:lvlJc w:val="left"/>
      <w:pPr>
        <w:ind w:left="5767" w:hanging="185"/>
      </w:pPr>
      <w:rPr>
        <w:rFonts w:hint="default"/>
      </w:rPr>
    </w:lvl>
    <w:lvl w:ilvl="7" w:tplc="AE244998">
      <w:numFmt w:val="bullet"/>
      <w:lvlText w:val="•"/>
      <w:lvlJc w:val="left"/>
      <w:pPr>
        <w:ind w:left="6702" w:hanging="185"/>
      </w:pPr>
      <w:rPr>
        <w:rFonts w:hint="default"/>
      </w:rPr>
    </w:lvl>
    <w:lvl w:ilvl="8" w:tplc="D05CF66E">
      <w:numFmt w:val="bullet"/>
      <w:lvlText w:val="•"/>
      <w:lvlJc w:val="left"/>
      <w:pPr>
        <w:ind w:left="7637" w:hanging="185"/>
      </w:pPr>
      <w:rPr>
        <w:rFonts w:hint="default"/>
      </w:rPr>
    </w:lvl>
  </w:abstractNum>
  <w:abstractNum w:abstractNumId="8" w15:restartNumberingAfterBreak="0">
    <w:nsid w:val="32510F36"/>
    <w:multiLevelType w:val="hybridMultilevel"/>
    <w:tmpl w:val="70B6735E"/>
    <w:lvl w:ilvl="0" w:tplc="67B049D8">
      <w:numFmt w:val="bullet"/>
      <w:lvlText w:val=""/>
      <w:lvlJc w:val="left"/>
      <w:pPr>
        <w:ind w:left="873" w:hanging="356"/>
      </w:pPr>
      <w:rPr>
        <w:rFonts w:ascii="Symbol" w:eastAsia="Symbol" w:hAnsi="Symbol" w:cs="Symbol" w:hint="default"/>
        <w:w w:val="100"/>
        <w:sz w:val="22"/>
        <w:szCs w:val="22"/>
      </w:rPr>
    </w:lvl>
    <w:lvl w:ilvl="1" w:tplc="399C95EE">
      <w:numFmt w:val="bullet"/>
      <w:lvlText w:val="•"/>
      <w:lvlJc w:val="left"/>
      <w:pPr>
        <w:ind w:left="1742" w:hanging="356"/>
      </w:pPr>
      <w:rPr>
        <w:rFonts w:hint="default"/>
      </w:rPr>
    </w:lvl>
    <w:lvl w:ilvl="2" w:tplc="6C08C728">
      <w:numFmt w:val="bullet"/>
      <w:lvlText w:val="•"/>
      <w:lvlJc w:val="left"/>
      <w:pPr>
        <w:ind w:left="2605" w:hanging="356"/>
      </w:pPr>
      <w:rPr>
        <w:rFonts w:hint="default"/>
      </w:rPr>
    </w:lvl>
    <w:lvl w:ilvl="3" w:tplc="F132CFC4">
      <w:numFmt w:val="bullet"/>
      <w:lvlText w:val="•"/>
      <w:lvlJc w:val="left"/>
      <w:pPr>
        <w:ind w:left="3467" w:hanging="356"/>
      </w:pPr>
      <w:rPr>
        <w:rFonts w:hint="default"/>
      </w:rPr>
    </w:lvl>
    <w:lvl w:ilvl="4" w:tplc="423A0E7A">
      <w:numFmt w:val="bullet"/>
      <w:lvlText w:val="•"/>
      <w:lvlJc w:val="left"/>
      <w:pPr>
        <w:ind w:left="4330" w:hanging="356"/>
      </w:pPr>
      <w:rPr>
        <w:rFonts w:hint="default"/>
      </w:rPr>
    </w:lvl>
    <w:lvl w:ilvl="5" w:tplc="CAF22600">
      <w:numFmt w:val="bullet"/>
      <w:lvlText w:val="•"/>
      <w:lvlJc w:val="left"/>
      <w:pPr>
        <w:ind w:left="5193" w:hanging="356"/>
      </w:pPr>
      <w:rPr>
        <w:rFonts w:hint="default"/>
      </w:rPr>
    </w:lvl>
    <w:lvl w:ilvl="6" w:tplc="4F10A548">
      <w:numFmt w:val="bullet"/>
      <w:lvlText w:val="•"/>
      <w:lvlJc w:val="left"/>
      <w:pPr>
        <w:ind w:left="6055" w:hanging="356"/>
      </w:pPr>
      <w:rPr>
        <w:rFonts w:hint="default"/>
      </w:rPr>
    </w:lvl>
    <w:lvl w:ilvl="7" w:tplc="50C28F24">
      <w:numFmt w:val="bullet"/>
      <w:lvlText w:val="•"/>
      <w:lvlJc w:val="left"/>
      <w:pPr>
        <w:ind w:left="6918" w:hanging="356"/>
      </w:pPr>
      <w:rPr>
        <w:rFonts w:hint="default"/>
      </w:rPr>
    </w:lvl>
    <w:lvl w:ilvl="8" w:tplc="E028F7C6">
      <w:numFmt w:val="bullet"/>
      <w:lvlText w:val="•"/>
      <w:lvlJc w:val="left"/>
      <w:pPr>
        <w:ind w:left="7781" w:hanging="356"/>
      </w:pPr>
      <w:rPr>
        <w:rFonts w:hint="default"/>
      </w:rPr>
    </w:lvl>
  </w:abstractNum>
  <w:abstractNum w:abstractNumId="9" w15:restartNumberingAfterBreak="0">
    <w:nsid w:val="33644801"/>
    <w:multiLevelType w:val="hybridMultilevel"/>
    <w:tmpl w:val="306E691C"/>
    <w:lvl w:ilvl="0" w:tplc="BC6C35BA">
      <w:start w:val="1"/>
      <w:numFmt w:val="decimal"/>
      <w:lvlText w:val="%1."/>
      <w:lvlJc w:val="left"/>
      <w:pPr>
        <w:ind w:left="108" w:hanging="186"/>
        <w:jc w:val="left"/>
      </w:pPr>
      <w:rPr>
        <w:rFonts w:ascii="Arial" w:eastAsia="Arial" w:hAnsi="Arial" w:cs="Arial" w:hint="default"/>
        <w:w w:val="100"/>
        <w:sz w:val="20"/>
        <w:szCs w:val="20"/>
      </w:rPr>
    </w:lvl>
    <w:lvl w:ilvl="1" w:tplc="906E3972">
      <w:numFmt w:val="bullet"/>
      <w:lvlText w:val="•"/>
      <w:lvlJc w:val="left"/>
      <w:pPr>
        <w:ind w:left="1156" w:hanging="186"/>
      </w:pPr>
      <w:rPr>
        <w:rFonts w:hint="default"/>
      </w:rPr>
    </w:lvl>
    <w:lvl w:ilvl="2" w:tplc="1A1CF3AE">
      <w:numFmt w:val="bullet"/>
      <w:lvlText w:val="•"/>
      <w:lvlJc w:val="left"/>
      <w:pPr>
        <w:ind w:left="2213" w:hanging="186"/>
      </w:pPr>
      <w:rPr>
        <w:rFonts w:hint="default"/>
      </w:rPr>
    </w:lvl>
    <w:lvl w:ilvl="3" w:tplc="113ECC5C">
      <w:numFmt w:val="bullet"/>
      <w:lvlText w:val="•"/>
      <w:lvlJc w:val="left"/>
      <w:pPr>
        <w:ind w:left="3269" w:hanging="186"/>
      </w:pPr>
      <w:rPr>
        <w:rFonts w:hint="default"/>
      </w:rPr>
    </w:lvl>
    <w:lvl w:ilvl="4" w:tplc="940ACD0E">
      <w:numFmt w:val="bullet"/>
      <w:lvlText w:val="•"/>
      <w:lvlJc w:val="left"/>
      <w:pPr>
        <w:ind w:left="4326" w:hanging="186"/>
      </w:pPr>
      <w:rPr>
        <w:rFonts w:hint="default"/>
      </w:rPr>
    </w:lvl>
    <w:lvl w:ilvl="5" w:tplc="34561F18">
      <w:numFmt w:val="bullet"/>
      <w:lvlText w:val="•"/>
      <w:lvlJc w:val="left"/>
      <w:pPr>
        <w:ind w:left="5383" w:hanging="186"/>
      </w:pPr>
      <w:rPr>
        <w:rFonts w:hint="default"/>
      </w:rPr>
    </w:lvl>
    <w:lvl w:ilvl="6" w:tplc="3A206C70">
      <w:numFmt w:val="bullet"/>
      <w:lvlText w:val="•"/>
      <w:lvlJc w:val="left"/>
      <w:pPr>
        <w:ind w:left="6439" w:hanging="186"/>
      </w:pPr>
      <w:rPr>
        <w:rFonts w:hint="default"/>
      </w:rPr>
    </w:lvl>
    <w:lvl w:ilvl="7" w:tplc="6778BDC0">
      <w:numFmt w:val="bullet"/>
      <w:lvlText w:val="•"/>
      <w:lvlJc w:val="left"/>
      <w:pPr>
        <w:ind w:left="7496" w:hanging="186"/>
      </w:pPr>
      <w:rPr>
        <w:rFonts w:hint="default"/>
      </w:rPr>
    </w:lvl>
    <w:lvl w:ilvl="8" w:tplc="F3A22FB0">
      <w:numFmt w:val="bullet"/>
      <w:lvlText w:val="•"/>
      <w:lvlJc w:val="left"/>
      <w:pPr>
        <w:ind w:left="8553" w:hanging="186"/>
      </w:pPr>
      <w:rPr>
        <w:rFonts w:hint="default"/>
      </w:rPr>
    </w:lvl>
  </w:abstractNum>
  <w:abstractNum w:abstractNumId="10" w15:restartNumberingAfterBreak="0">
    <w:nsid w:val="345E2C67"/>
    <w:multiLevelType w:val="hybridMultilevel"/>
    <w:tmpl w:val="60A4D66E"/>
    <w:lvl w:ilvl="0" w:tplc="BB3A219A">
      <w:start w:val="1"/>
      <w:numFmt w:val="decimal"/>
      <w:lvlText w:val="%1."/>
      <w:lvlJc w:val="left"/>
      <w:pPr>
        <w:ind w:left="293" w:hanging="186"/>
        <w:jc w:val="left"/>
      </w:pPr>
      <w:rPr>
        <w:rFonts w:ascii="Arial" w:eastAsia="Arial" w:hAnsi="Arial" w:cs="Arial" w:hint="default"/>
        <w:w w:val="100"/>
        <w:sz w:val="20"/>
        <w:szCs w:val="20"/>
      </w:rPr>
    </w:lvl>
    <w:lvl w:ilvl="1" w:tplc="97CC1B00">
      <w:numFmt w:val="bullet"/>
      <w:lvlText w:val="•"/>
      <w:lvlJc w:val="left"/>
      <w:pPr>
        <w:ind w:left="1336" w:hanging="186"/>
      </w:pPr>
      <w:rPr>
        <w:rFonts w:hint="default"/>
      </w:rPr>
    </w:lvl>
    <w:lvl w:ilvl="2" w:tplc="4A92150E">
      <w:numFmt w:val="bullet"/>
      <w:lvlText w:val="•"/>
      <w:lvlJc w:val="left"/>
      <w:pPr>
        <w:ind w:left="2373" w:hanging="186"/>
      </w:pPr>
      <w:rPr>
        <w:rFonts w:hint="default"/>
      </w:rPr>
    </w:lvl>
    <w:lvl w:ilvl="3" w:tplc="4178F91E">
      <w:numFmt w:val="bullet"/>
      <w:lvlText w:val="•"/>
      <w:lvlJc w:val="left"/>
      <w:pPr>
        <w:ind w:left="3409" w:hanging="186"/>
      </w:pPr>
      <w:rPr>
        <w:rFonts w:hint="default"/>
      </w:rPr>
    </w:lvl>
    <w:lvl w:ilvl="4" w:tplc="B26A06DA">
      <w:numFmt w:val="bullet"/>
      <w:lvlText w:val="•"/>
      <w:lvlJc w:val="left"/>
      <w:pPr>
        <w:ind w:left="4446" w:hanging="186"/>
      </w:pPr>
      <w:rPr>
        <w:rFonts w:hint="default"/>
      </w:rPr>
    </w:lvl>
    <w:lvl w:ilvl="5" w:tplc="3D4043D4">
      <w:numFmt w:val="bullet"/>
      <w:lvlText w:val="•"/>
      <w:lvlJc w:val="left"/>
      <w:pPr>
        <w:ind w:left="5483" w:hanging="186"/>
      </w:pPr>
      <w:rPr>
        <w:rFonts w:hint="default"/>
      </w:rPr>
    </w:lvl>
    <w:lvl w:ilvl="6" w:tplc="AD705386">
      <w:numFmt w:val="bullet"/>
      <w:lvlText w:val="•"/>
      <w:lvlJc w:val="left"/>
      <w:pPr>
        <w:ind w:left="6519" w:hanging="186"/>
      </w:pPr>
      <w:rPr>
        <w:rFonts w:hint="default"/>
      </w:rPr>
    </w:lvl>
    <w:lvl w:ilvl="7" w:tplc="C1F4301C">
      <w:numFmt w:val="bullet"/>
      <w:lvlText w:val="•"/>
      <w:lvlJc w:val="left"/>
      <w:pPr>
        <w:ind w:left="7556" w:hanging="186"/>
      </w:pPr>
      <w:rPr>
        <w:rFonts w:hint="default"/>
      </w:rPr>
    </w:lvl>
    <w:lvl w:ilvl="8" w:tplc="19F07E3C">
      <w:numFmt w:val="bullet"/>
      <w:lvlText w:val="•"/>
      <w:lvlJc w:val="left"/>
      <w:pPr>
        <w:ind w:left="8593" w:hanging="186"/>
      </w:pPr>
      <w:rPr>
        <w:rFonts w:hint="default"/>
      </w:rPr>
    </w:lvl>
  </w:abstractNum>
  <w:abstractNum w:abstractNumId="11" w15:restartNumberingAfterBreak="0">
    <w:nsid w:val="36477887"/>
    <w:multiLevelType w:val="hybridMultilevel"/>
    <w:tmpl w:val="7094456A"/>
    <w:lvl w:ilvl="0" w:tplc="7B9A1FDE">
      <w:start w:val="2"/>
      <w:numFmt w:val="decimal"/>
      <w:lvlText w:val="%1."/>
      <w:lvlJc w:val="left"/>
      <w:pPr>
        <w:ind w:left="160" w:hanging="185"/>
        <w:jc w:val="left"/>
      </w:pPr>
      <w:rPr>
        <w:rFonts w:ascii="Arial" w:eastAsia="Arial" w:hAnsi="Arial" w:cs="Arial" w:hint="default"/>
        <w:spacing w:val="-1"/>
        <w:w w:val="100"/>
        <w:sz w:val="20"/>
        <w:szCs w:val="20"/>
      </w:rPr>
    </w:lvl>
    <w:lvl w:ilvl="1" w:tplc="0DD26E5C">
      <w:numFmt w:val="bullet"/>
      <w:lvlText w:val="•"/>
      <w:lvlJc w:val="left"/>
      <w:pPr>
        <w:ind w:left="1094" w:hanging="185"/>
      </w:pPr>
      <w:rPr>
        <w:rFonts w:hint="default"/>
      </w:rPr>
    </w:lvl>
    <w:lvl w:ilvl="2" w:tplc="4A4CAB1E">
      <w:numFmt w:val="bullet"/>
      <w:lvlText w:val="•"/>
      <w:lvlJc w:val="left"/>
      <w:pPr>
        <w:ind w:left="2029" w:hanging="185"/>
      </w:pPr>
      <w:rPr>
        <w:rFonts w:hint="default"/>
      </w:rPr>
    </w:lvl>
    <w:lvl w:ilvl="3" w:tplc="18C0FEC6">
      <w:numFmt w:val="bullet"/>
      <w:lvlText w:val="•"/>
      <w:lvlJc w:val="left"/>
      <w:pPr>
        <w:ind w:left="2963" w:hanging="185"/>
      </w:pPr>
      <w:rPr>
        <w:rFonts w:hint="default"/>
      </w:rPr>
    </w:lvl>
    <w:lvl w:ilvl="4" w:tplc="78188E74">
      <w:numFmt w:val="bullet"/>
      <w:lvlText w:val="•"/>
      <w:lvlJc w:val="left"/>
      <w:pPr>
        <w:ind w:left="3898" w:hanging="185"/>
      </w:pPr>
      <w:rPr>
        <w:rFonts w:hint="default"/>
      </w:rPr>
    </w:lvl>
    <w:lvl w:ilvl="5" w:tplc="959029E2">
      <w:numFmt w:val="bullet"/>
      <w:lvlText w:val="•"/>
      <w:lvlJc w:val="left"/>
      <w:pPr>
        <w:ind w:left="4833" w:hanging="185"/>
      </w:pPr>
      <w:rPr>
        <w:rFonts w:hint="default"/>
      </w:rPr>
    </w:lvl>
    <w:lvl w:ilvl="6" w:tplc="49549E78">
      <w:numFmt w:val="bullet"/>
      <w:lvlText w:val="•"/>
      <w:lvlJc w:val="left"/>
      <w:pPr>
        <w:ind w:left="5767" w:hanging="185"/>
      </w:pPr>
      <w:rPr>
        <w:rFonts w:hint="default"/>
      </w:rPr>
    </w:lvl>
    <w:lvl w:ilvl="7" w:tplc="E0A6DE68">
      <w:numFmt w:val="bullet"/>
      <w:lvlText w:val="•"/>
      <w:lvlJc w:val="left"/>
      <w:pPr>
        <w:ind w:left="6702" w:hanging="185"/>
      </w:pPr>
      <w:rPr>
        <w:rFonts w:hint="default"/>
      </w:rPr>
    </w:lvl>
    <w:lvl w:ilvl="8" w:tplc="E918D24E">
      <w:numFmt w:val="bullet"/>
      <w:lvlText w:val="•"/>
      <w:lvlJc w:val="left"/>
      <w:pPr>
        <w:ind w:left="7637" w:hanging="185"/>
      </w:pPr>
      <w:rPr>
        <w:rFonts w:hint="default"/>
      </w:rPr>
    </w:lvl>
  </w:abstractNum>
  <w:abstractNum w:abstractNumId="12" w15:restartNumberingAfterBreak="0">
    <w:nsid w:val="464B717C"/>
    <w:multiLevelType w:val="hybridMultilevel"/>
    <w:tmpl w:val="F57AFAF4"/>
    <w:lvl w:ilvl="0" w:tplc="EF48317E">
      <w:numFmt w:val="bullet"/>
      <w:lvlText w:val=""/>
      <w:lvlJc w:val="left"/>
      <w:pPr>
        <w:ind w:left="468" w:hanging="360"/>
      </w:pPr>
      <w:rPr>
        <w:rFonts w:ascii="Symbol" w:eastAsia="Symbol" w:hAnsi="Symbol" w:cs="Symbol" w:hint="default"/>
        <w:w w:val="100"/>
        <w:sz w:val="22"/>
        <w:szCs w:val="22"/>
      </w:rPr>
    </w:lvl>
    <w:lvl w:ilvl="1" w:tplc="3C9217AE">
      <w:numFmt w:val="bullet"/>
      <w:lvlText w:val="•"/>
      <w:lvlJc w:val="left"/>
      <w:pPr>
        <w:ind w:left="1480" w:hanging="360"/>
      </w:pPr>
      <w:rPr>
        <w:rFonts w:hint="default"/>
      </w:rPr>
    </w:lvl>
    <w:lvl w:ilvl="2" w:tplc="D4E8641E">
      <w:numFmt w:val="bullet"/>
      <w:lvlText w:val="•"/>
      <w:lvlJc w:val="left"/>
      <w:pPr>
        <w:ind w:left="2501" w:hanging="360"/>
      </w:pPr>
      <w:rPr>
        <w:rFonts w:hint="default"/>
      </w:rPr>
    </w:lvl>
    <w:lvl w:ilvl="3" w:tplc="4CC4820A">
      <w:numFmt w:val="bullet"/>
      <w:lvlText w:val="•"/>
      <w:lvlJc w:val="left"/>
      <w:pPr>
        <w:ind w:left="3521" w:hanging="360"/>
      </w:pPr>
      <w:rPr>
        <w:rFonts w:hint="default"/>
      </w:rPr>
    </w:lvl>
    <w:lvl w:ilvl="4" w:tplc="171C0994">
      <w:numFmt w:val="bullet"/>
      <w:lvlText w:val="•"/>
      <w:lvlJc w:val="left"/>
      <w:pPr>
        <w:ind w:left="4542" w:hanging="360"/>
      </w:pPr>
      <w:rPr>
        <w:rFonts w:hint="default"/>
      </w:rPr>
    </w:lvl>
    <w:lvl w:ilvl="5" w:tplc="E38AC966">
      <w:numFmt w:val="bullet"/>
      <w:lvlText w:val="•"/>
      <w:lvlJc w:val="left"/>
      <w:pPr>
        <w:ind w:left="5563" w:hanging="360"/>
      </w:pPr>
      <w:rPr>
        <w:rFonts w:hint="default"/>
      </w:rPr>
    </w:lvl>
    <w:lvl w:ilvl="6" w:tplc="F04E66A6">
      <w:numFmt w:val="bullet"/>
      <w:lvlText w:val="•"/>
      <w:lvlJc w:val="left"/>
      <w:pPr>
        <w:ind w:left="6583" w:hanging="360"/>
      </w:pPr>
      <w:rPr>
        <w:rFonts w:hint="default"/>
      </w:rPr>
    </w:lvl>
    <w:lvl w:ilvl="7" w:tplc="660427DC">
      <w:numFmt w:val="bullet"/>
      <w:lvlText w:val="•"/>
      <w:lvlJc w:val="left"/>
      <w:pPr>
        <w:ind w:left="7604" w:hanging="360"/>
      </w:pPr>
      <w:rPr>
        <w:rFonts w:hint="default"/>
      </w:rPr>
    </w:lvl>
    <w:lvl w:ilvl="8" w:tplc="81E23480">
      <w:numFmt w:val="bullet"/>
      <w:lvlText w:val="•"/>
      <w:lvlJc w:val="left"/>
      <w:pPr>
        <w:ind w:left="8625" w:hanging="360"/>
      </w:pPr>
      <w:rPr>
        <w:rFonts w:hint="default"/>
      </w:rPr>
    </w:lvl>
  </w:abstractNum>
  <w:abstractNum w:abstractNumId="13" w15:restartNumberingAfterBreak="0">
    <w:nsid w:val="467D7C15"/>
    <w:multiLevelType w:val="hybridMultilevel"/>
    <w:tmpl w:val="17B4C9A6"/>
    <w:lvl w:ilvl="0" w:tplc="901E54E0">
      <w:start w:val="7"/>
      <w:numFmt w:val="decimal"/>
      <w:lvlText w:val="%1."/>
      <w:lvlJc w:val="left"/>
      <w:pPr>
        <w:ind w:left="108" w:hanging="185"/>
        <w:jc w:val="left"/>
      </w:pPr>
      <w:rPr>
        <w:rFonts w:ascii="Arial" w:eastAsia="Arial" w:hAnsi="Arial" w:cs="Arial" w:hint="default"/>
        <w:spacing w:val="-1"/>
        <w:w w:val="100"/>
        <w:sz w:val="20"/>
        <w:szCs w:val="20"/>
      </w:rPr>
    </w:lvl>
    <w:lvl w:ilvl="1" w:tplc="889C6B0E">
      <w:numFmt w:val="bullet"/>
      <w:lvlText w:val="•"/>
      <w:lvlJc w:val="left"/>
      <w:pPr>
        <w:ind w:left="1156" w:hanging="185"/>
      </w:pPr>
      <w:rPr>
        <w:rFonts w:hint="default"/>
      </w:rPr>
    </w:lvl>
    <w:lvl w:ilvl="2" w:tplc="5F2ED4B4">
      <w:numFmt w:val="bullet"/>
      <w:lvlText w:val="•"/>
      <w:lvlJc w:val="left"/>
      <w:pPr>
        <w:ind w:left="2213" w:hanging="185"/>
      </w:pPr>
      <w:rPr>
        <w:rFonts w:hint="default"/>
      </w:rPr>
    </w:lvl>
    <w:lvl w:ilvl="3" w:tplc="BC882B64">
      <w:numFmt w:val="bullet"/>
      <w:lvlText w:val="•"/>
      <w:lvlJc w:val="left"/>
      <w:pPr>
        <w:ind w:left="3269" w:hanging="185"/>
      </w:pPr>
      <w:rPr>
        <w:rFonts w:hint="default"/>
      </w:rPr>
    </w:lvl>
    <w:lvl w:ilvl="4" w:tplc="DFC40446">
      <w:numFmt w:val="bullet"/>
      <w:lvlText w:val="•"/>
      <w:lvlJc w:val="left"/>
      <w:pPr>
        <w:ind w:left="4326" w:hanging="185"/>
      </w:pPr>
      <w:rPr>
        <w:rFonts w:hint="default"/>
      </w:rPr>
    </w:lvl>
    <w:lvl w:ilvl="5" w:tplc="56242A72">
      <w:numFmt w:val="bullet"/>
      <w:lvlText w:val="•"/>
      <w:lvlJc w:val="left"/>
      <w:pPr>
        <w:ind w:left="5383" w:hanging="185"/>
      </w:pPr>
      <w:rPr>
        <w:rFonts w:hint="default"/>
      </w:rPr>
    </w:lvl>
    <w:lvl w:ilvl="6" w:tplc="C6CADB7A">
      <w:numFmt w:val="bullet"/>
      <w:lvlText w:val="•"/>
      <w:lvlJc w:val="left"/>
      <w:pPr>
        <w:ind w:left="6439" w:hanging="185"/>
      </w:pPr>
      <w:rPr>
        <w:rFonts w:hint="default"/>
      </w:rPr>
    </w:lvl>
    <w:lvl w:ilvl="7" w:tplc="78F6F40A">
      <w:numFmt w:val="bullet"/>
      <w:lvlText w:val="•"/>
      <w:lvlJc w:val="left"/>
      <w:pPr>
        <w:ind w:left="7496" w:hanging="185"/>
      </w:pPr>
      <w:rPr>
        <w:rFonts w:hint="default"/>
      </w:rPr>
    </w:lvl>
    <w:lvl w:ilvl="8" w:tplc="A8BA95C0">
      <w:numFmt w:val="bullet"/>
      <w:lvlText w:val="•"/>
      <w:lvlJc w:val="left"/>
      <w:pPr>
        <w:ind w:left="8553" w:hanging="185"/>
      </w:pPr>
      <w:rPr>
        <w:rFonts w:hint="default"/>
      </w:rPr>
    </w:lvl>
  </w:abstractNum>
  <w:abstractNum w:abstractNumId="14" w15:restartNumberingAfterBreak="0">
    <w:nsid w:val="47B830F8"/>
    <w:multiLevelType w:val="hybridMultilevel"/>
    <w:tmpl w:val="A46A0442"/>
    <w:lvl w:ilvl="0" w:tplc="A9C45DEA">
      <w:start w:val="14"/>
      <w:numFmt w:val="decimal"/>
      <w:lvlText w:val="%1."/>
      <w:lvlJc w:val="left"/>
      <w:pPr>
        <w:ind w:left="496" w:hanging="336"/>
        <w:jc w:val="left"/>
      </w:pPr>
      <w:rPr>
        <w:rFonts w:ascii="Arial" w:eastAsia="Arial" w:hAnsi="Arial" w:cs="Arial" w:hint="default"/>
        <w:b/>
        <w:bCs/>
        <w:spacing w:val="-3"/>
        <w:w w:val="99"/>
        <w:sz w:val="22"/>
        <w:szCs w:val="22"/>
      </w:rPr>
    </w:lvl>
    <w:lvl w:ilvl="1" w:tplc="755832A4">
      <w:numFmt w:val="bullet"/>
      <w:lvlText w:val="•"/>
      <w:lvlJc w:val="left"/>
      <w:pPr>
        <w:ind w:left="1400" w:hanging="336"/>
      </w:pPr>
      <w:rPr>
        <w:rFonts w:hint="default"/>
      </w:rPr>
    </w:lvl>
    <w:lvl w:ilvl="2" w:tplc="2A928EDE">
      <w:numFmt w:val="bullet"/>
      <w:lvlText w:val="•"/>
      <w:lvlJc w:val="left"/>
      <w:pPr>
        <w:ind w:left="2301" w:hanging="336"/>
      </w:pPr>
      <w:rPr>
        <w:rFonts w:hint="default"/>
      </w:rPr>
    </w:lvl>
    <w:lvl w:ilvl="3" w:tplc="3BCC6536">
      <w:numFmt w:val="bullet"/>
      <w:lvlText w:val="•"/>
      <w:lvlJc w:val="left"/>
      <w:pPr>
        <w:ind w:left="3201" w:hanging="336"/>
      </w:pPr>
      <w:rPr>
        <w:rFonts w:hint="default"/>
      </w:rPr>
    </w:lvl>
    <w:lvl w:ilvl="4" w:tplc="52A268B0">
      <w:numFmt w:val="bullet"/>
      <w:lvlText w:val="•"/>
      <w:lvlJc w:val="left"/>
      <w:pPr>
        <w:ind w:left="4102" w:hanging="336"/>
      </w:pPr>
      <w:rPr>
        <w:rFonts w:hint="default"/>
      </w:rPr>
    </w:lvl>
    <w:lvl w:ilvl="5" w:tplc="7FA8DD1C">
      <w:numFmt w:val="bullet"/>
      <w:lvlText w:val="•"/>
      <w:lvlJc w:val="left"/>
      <w:pPr>
        <w:ind w:left="5003" w:hanging="336"/>
      </w:pPr>
      <w:rPr>
        <w:rFonts w:hint="default"/>
      </w:rPr>
    </w:lvl>
    <w:lvl w:ilvl="6" w:tplc="FA06557E">
      <w:numFmt w:val="bullet"/>
      <w:lvlText w:val="•"/>
      <w:lvlJc w:val="left"/>
      <w:pPr>
        <w:ind w:left="5903" w:hanging="336"/>
      </w:pPr>
      <w:rPr>
        <w:rFonts w:hint="default"/>
      </w:rPr>
    </w:lvl>
    <w:lvl w:ilvl="7" w:tplc="38020676">
      <w:numFmt w:val="bullet"/>
      <w:lvlText w:val="•"/>
      <w:lvlJc w:val="left"/>
      <w:pPr>
        <w:ind w:left="6804" w:hanging="336"/>
      </w:pPr>
      <w:rPr>
        <w:rFonts w:hint="default"/>
      </w:rPr>
    </w:lvl>
    <w:lvl w:ilvl="8" w:tplc="552E4D7A">
      <w:numFmt w:val="bullet"/>
      <w:lvlText w:val="•"/>
      <w:lvlJc w:val="left"/>
      <w:pPr>
        <w:ind w:left="7705" w:hanging="336"/>
      </w:pPr>
      <w:rPr>
        <w:rFonts w:hint="default"/>
      </w:rPr>
    </w:lvl>
  </w:abstractNum>
  <w:abstractNum w:abstractNumId="15" w15:restartNumberingAfterBreak="0">
    <w:nsid w:val="47E73CB1"/>
    <w:multiLevelType w:val="hybridMultilevel"/>
    <w:tmpl w:val="45647FA2"/>
    <w:lvl w:ilvl="0" w:tplc="0E8A0250">
      <w:start w:val="1"/>
      <w:numFmt w:val="decimal"/>
      <w:lvlText w:val="%1."/>
      <w:lvlJc w:val="left"/>
      <w:pPr>
        <w:ind w:left="108" w:hanging="186"/>
        <w:jc w:val="left"/>
      </w:pPr>
      <w:rPr>
        <w:rFonts w:ascii="Arial" w:eastAsia="Arial" w:hAnsi="Arial" w:cs="Arial" w:hint="default"/>
        <w:w w:val="100"/>
        <w:sz w:val="20"/>
        <w:szCs w:val="20"/>
      </w:rPr>
    </w:lvl>
    <w:lvl w:ilvl="1" w:tplc="F440BFEC">
      <w:numFmt w:val="bullet"/>
      <w:lvlText w:val="•"/>
      <w:lvlJc w:val="left"/>
      <w:pPr>
        <w:ind w:left="1156" w:hanging="186"/>
      </w:pPr>
      <w:rPr>
        <w:rFonts w:hint="default"/>
      </w:rPr>
    </w:lvl>
    <w:lvl w:ilvl="2" w:tplc="5628CD14">
      <w:numFmt w:val="bullet"/>
      <w:lvlText w:val="•"/>
      <w:lvlJc w:val="left"/>
      <w:pPr>
        <w:ind w:left="2213" w:hanging="186"/>
      </w:pPr>
      <w:rPr>
        <w:rFonts w:hint="default"/>
      </w:rPr>
    </w:lvl>
    <w:lvl w:ilvl="3" w:tplc="F7F619FE">
      <w:numFmt w:val="bullet"/>
      <w:lvlText w:val="•"/>
      <w:lvlJc w:val="left"/>
      <w:pPr>
        <w:ind w:left="3269" w:hanging="186"/>
      </w:pPr>
      <w:rPr>
        <w:rFonts w:hint="default"/>
      </w:rPr>
    </w:lvl>
    <w:lvl w:ilvl="4" w:tplc="AB00B506">
      <w:numFmt w:val="bullet"/>
      <w:lvlText w:val="•"/>
      <w:lvlJc w:val="left"/>
      <w:pPr>
        <w:ind w:left="4326" w:hanging="186"/>
      </w:pPr>
      <w:rPr>
        <w:rFonts w:hint="default"/>
      </w:rPr>
    </w:lvl>
    <w:lvl w:ilvl="5" w:tplc="58D8E7AE">
      <w:numFmt w:val="bullet"/>
      <w:lvlText w:val="•"/>
      <w:lvlJc w:val="left"/>
      <w:pPr>
        <w:ind w:left="5383" w:hanging="186"/>
      </w:pPr>
      <w:rPr>
        <w:rFonts w:hint="default"/>
      </w:rPr>
    </w:lvl>
    <w:lvl w:ilvl="6" w:tplc="A52E768E">
      <w:numFmt w:val="bullet"/>
      <w:lvlText w:val="•"/>
      <w:lvlJc w:val="left"/>
      <w:pPr>
        <w:ind w:left="6439" w:hanging="186"/>
      </w:pPr>
      <w:rPr>
        <w:rFonts w:hint="default"/>
      </w:rPr>
    </w:lvl>
    <w:lvl w:ilvl="7" w:tplc="95CC5EB4">
      <w:numFmt w:val="bullet"/>
      <w:lvlText w:val="•"/>
      <w:lvlJc w:val="left"/>
      <w:pPr>
        <w:ind w:left="7496" w:hanging="186"/>
      </w:pPr>
      <w:rPr>
        <w:rFonts w:hint="default"/>
      </w:rPr>
    </w:lvl>
    <w:lvl w:ilvl="8" w:tplc="AD10F370">
      <w:numFmt w:val="bullet"/>
      <w:lvlText w:val="•"/>
      <w:lvlJc w:val="left"/>
      <w:pPr>
        <w:ind w:left="8553" w:hanging="186"/>
      </w:pPr>
      <w:rPr>
        <w:rFonts w:hint="default"/>
      </w:rPr>
    </w:lvl>
  </w:abstractNum>
  <w:abstractNum w:abstractNumId="16" w15:restartNumberingAfterBreak="0">
    <w:nsid w:val="5727351D"/>
    <w:multiLevelType w:val="hybridMultilevel"/>
    <w:tmpl w:val="ABF8FBD6"/>
    <w:lvl w:ilvl="0" w:tplc="E4148620">
      <w:start w:val="2"/>
      <w:numFmt w:val="decimal"/>
      <w:lvlText w:val="%1."/>
      <w:lvlJc w:val="left"/>
      <w:pPr>
        <w:ind w:left="160" w:hanging="185"/>
        <w:jc w:val="left"/>
      </w:pPr>
      <w:rPr>
        <w:rFonts w:ascii="Arial" w:eastAsia="Arial" w:hAnsi="Arial" w:cs="Arial" w:hint="default"/>
        <w:spacing w:val="-1"/>
        <w:w w:val="100"/>
        <w:sz w:val="20"/>
        <w:szCs w:val="20"/>
      </w:rPr>
    </w:lvl>
    <w:lvl w:ilvl="1" w:tplc="DB18E1A2">
      <w:numFmt w:val="bullet"/>
      <w:lvlText w:val="•"/>
      <w:lvlJc w:val="left"/>
      <w:pPr>
        <w:ind w:left="1094" w:hanging="185"/>
      </w:pPr>
      <w:rPr>
        <w:rFonts w:hint="default"/>
      </w:rPr>
    </w:lvl>
    <w:lvl w:ilvl="2" w:tplc="B858A9A2">
      <w:numFmt w:val="bullet"/>
      <w:lvlText w:val="•"/>
      <w:lvlJc w:val="left"/>
      <w:pPr>
        <w:ind w:left="2029" w:hanging="185"/>
      </w:pPr>
      <w:rPr>
        <w:rFonts w:hint="default"/>
      </w:rPr>
    </w:lvl>
    <w:lvl w:ilvl="3" w:tplc="58308206">
      <w:numFmt w:val="bullet"/>
      <w:lvlText w:val="•"/>
      <w:lvlJc w:val="left"/>
      <w:pPr>
        <w:ind w:left="2963" w:hanging="185"/>
      </w:pPr>
      <w:rPr>
        <w:rFonts w:hint="default"/>
      </w:rPr>
    </w:lvl>
    <w:lvl w:ilvl="4" w:tplc="B6161FC6">
      <w:numFmt w:val="bullet"/>
      <w:lvlText w:val="•"/>
      <w:lvlJc w:val="left"/>
      <w:pPr>
        <w:ind w:left="3898" w:hanging="185"/>
      </w:pPr>
      <w:rPr>
        <w:rFonts w:hint="default"/>
      </w:rPr>
    </w:lvl>
    <w:lvl w:ilvl="5" w:tplc="3710D1A8">
      <w:numFmt w:val="bullet"/>
      <w:lvlText w:val="•"/>
      <w:lvlJc w:val="left"/>
      <w:pPr>
        <w:ind w:left="4833" w:hanging="185"/>
      </w:pPr>
      <w:rPr>
        <w:rFonts w:hint="default"/>
      </w:rPr>
    </w:lvl>
    <w:lvl w:ilvl="6" w:tplc="8EFA77E0">
      <w:numFmt w:val="bullet"/>
      <w:lvlText w:val="•"/>
      <w:lvlJc w:val="left"/>
      <w:pPr>
        <w:ind w:left="5767" w:hanging="185"/>
      </w:pPr>
      <w:rPr>
        <w:rFonts w:hint="default"/>
      </w:rPr>
    </w:lvl>
    <w:lvl w:ilvl="7" w:tplc="6D200778">
      <w:numFmt w:val="bullet"/>
      <w:lvlText w:val="•"/>
      <w:lvlJc w:val="left"/>
      <w:pPr>
        <w:ind w:left="6702" w:hanging="185"/>
      </w:pPr>
      <w:rPr>
        <w:rFonts w:hint="default"/>
      </w:rPr>
    </w:lvl>
    <w:lvl w:ilvl="8" w:tplc="CE4EFCB6">
      <w:numFmt w:val="bullet"/>
      <w:lvlText w:val="•"/>
      <w:lvlJc w:val="left"/>
      <w:pPr>
        <w:ind w:left="7637" w:hanging="185"/>
      </w:pPr>
      <w:rPr>
        <w:rFonts w:hint="default"/>
      </w:rPr>
    </w:lvl>
  </w:abstractNum>
  <w:abstractNum w:abstractNumId="17" w15:restartNumberingAfterBreak="0">
    <w:nsid w:val="5C4E620F"/>
    <w:multiLevelType w:val="hybridMultilevel"/>
    <w:tmpl w:val="29CCC0F4"/>
    <w:lvl w:ilvl="0" w:tplc="C150B632">
      <w:start w:val="11"/>
      <w:numFmt w:val="decimal"/>
      <w:lvlText w:val="%1."/>
      <w:lvlJc w:val="left"/>
      <w:pPr>
        <w:ind w:left="496" w:hanging="336"/>
        <w:jc w:val="left"/>
      </w:pPr>
      <w:rPr>
        <w:rFonts w:ascii="Arial" w:eastAsia="Arial" w:hAnsi="Arial" w:cs="Arial" w:hint="default"/>
        <w:b/>
        <w:bCs/>
        <w:spacing w:val="-3"/>
        <w:w w:val="99"/>
        <w:sz w:val="22"/>
        <w:szCs w:val="22"/>
      </w:rPr>
    </w:lvl>
    <w:lvl w:ilvl="1" w:tplc="3484F770">
      <w:start w:val="1"/>
      <w:numFmt w:val="upperLetter"/>
      <w:lvlText w:val="%2."/>
      <w:lvlJc w:val="left"/>
      <w:pPr>
        <w:ind w:left="438" w:hanging="279"/>
        <w:jc w:val="right"/>
      </w:pPr>
      <w:rPr>
        <w:rFonts w:hint="default"/>
        <w:b/>
        <w:bCs/>
        <w:spacing w:val="-6"/>
        <w:w w:val="100"/>
      </w:rPr>
    </w:lvl>
    <w:lvl w:ilvl="2" w:tplc="2DFCA518">
      <w:numFmt w:val="bullet"/>
      <w:lvlText w:val="•"/>
      <w:lvlJc w:val="left"/>
      <w:pPr>
        <w:ind w:left="1500" w:hanging="279"/>
      </w:pPr>
      <w:rPr>
        <w:rFonts w:hint="default"/>
      </w:rPr>
    </w:lvl>
    <w:lvl w:ilvl="3" w:tplc="2206ADE8">
      <w:numFmt w:val="bullet"/>
      <w:lvlText w:val="•"/>
      <w:lvlJc w:val="left"/>
      <w:pPr>
        <w:ind w:left="2501" w:hanging="279"/>
      </w:pPr>
      <w:rPr>
        <w:rFonts w:hint="default"/>
      </w:rPr>
    </w:lvl>
    <w:lvl w:ilvl="4" w:tplc="1E364E06">
      <w:numFmt w:val="bullet"/>
      <w:lvlText w:val="•"/>
      <w:lvlJc w:val="left"/>
      <w:pPr>
        <w:ind w:left="3502" w:hanging="279"/>
      </w:pPr>
      <w:rPr>
        <w:rFonts w:hint="default"/>
      </w:rPr>
    </w:lvl>
    <w:lvl w:ilvl="5" w:tplc="9D765E60">
      <w:numFmt w:val="bullet"/>
      <w:lvlText w:val="•"/>
      <w:lvlJc w:val="left"/>
      <w:pPr>
        <w:ind w:left="4502" w:hanging="279"/>
      </w:pPr>
      <w:rPr>
        <w:rFonts w:hint="default"/>
      </w:rPr>
    </w:lvl>
    <w:lvl w:ilvl="6" w:tplc="DC5C51A6">
      <w:numFmt w:val="bullet"/>
      <w:lvlText w:val="•"/>
      <w:lvlJc w:val="left"/>
      <w:pPr>
        <w:ind w:left="5503" w:hanging="279"/>
      </w:pPr>
      <w:rPr>
        <w:rFonts w:hint="default"/>
      </w:rPr>
    </w:lvl>
    <w:lvl w:ilvl="7" w:tplc="A79EF51E">
      <w:numFmt w:val="bullet"/>
      <w:lvlText w:val="•"/>
      <w:lvlJc w:val="left"/>
      <w:pPr>
        <w:ind w:left="6504" w:hanging="279"/>
      </w:pPr>
      <w:rPr>
        <w:rFonts w:hint="default"/>
      </w:rPr>
    </w:lvl>
    <w:lvl w:ilvl="8" w:tplc="2E24915E">
      <w:numFmt w:val="bullet"/>
      <w:lvlText w:val="•"/>
      <w:lvlJc w:val="left"/>
      <w:pPr>
        <w:ind w:left="7504" w:hanging="279"/>
      </w:pPr>
      <w:rPr>
        <w:rFonts w:hint="default"/>
      </w:rPr>
    </w:lvl>
  </w:abstractNum>
  <w:abstractNum w:abstractNumId="18" w15:restartNumberingAfterBreak="0">
    <w:nsid w:val="69356C85"/>
    <w:multiLevelType w:val="hybridMultilevel"/>
    <w:tmpl w:val="F4005748"/>
    <w:lvl w:ilvl="0" w:tplc="F07A271A">
      <w:numFmt w:val="bullet"/>
      <w:lvlText w:val="—"/>
      <w:lvlJc w:val="left"/>
      <w:pPr>
        <w:ind w:left="160" w:hanging="284"/>
      </w:pPr>
      <w:rPr>
        <w:rFonts w:ascii="Arial" w:eastAsia="Arial" w:hAnsi="Arial" w:cs="Arial" w:hint="default"/>
        <w:w w:val="100"/>
        <w:sz w:val="22"/>
        <w:szCs w:val="22"/>
      </w:rPr>
    </w:lvl>
    <w:lvl w:ilvl="1" w:tplc="7F6815FC">
      <w:numFmt w:val="bullet"/>
      <w:lvlText w:val="•"/>
      <w:lvlJc w:val="left"/>
      <w:pPr>
        <w:ind w:left="1094" w:hanging="284"/>
      </w:pPr>
      <w:rPr>
        <w:rFonts w:hint="default"/>
      </w:rPr>
    </w:lvl>
    <w:lvl w:ilvl="2" w:tplc="BC581B6C">
      <w:numFmt w:val="bullet"/>
      <w:lvlText w:val="•"/>
      <w:lvlJc w:val="left"/>
      <w:pPr>
        <w:ind w:left="2029" w:hanging="284"/>
      </w:pPr>
      <w:rPr>
        <w:rFonts w:hint="default"/>
      </w:rPr>
    </w:lvl>
    <w:lvl w:ilvl="3" w:tplc="4970CDEA">
      <w:numFmt w:val="bullet"/>
      <w:lvlText w:val="•"/>
      <w:lvlJc w:val="left"/>
      <w:pPr>
        <w:ind w:left="2963" w:hanging="284"/>
      </w:pPr>
      <w:rPr>
        <w:rFonts w:hint="default"/>
      </w:rPr>
    </w:lvl>
    <w:lvl w:ilvl="4" w:tplc="0F48839E">
      <w:numFmt w:val="bullet"/>
      <w:lvlText w:val="•"/>
      <w:lvlJc w:val="left"/>
      <w:pPr>
        <w:ind w:left="3898" w:hanging="284"/>
      </w:pPr>
      <w:rPr>
        <w:rFonts w:hint="default"/>
      </w:rPr>
    </w:lvl>
    <w:lvl w:ilvl="5" w:tplc="B4AA82BA">
      <w:numFmt w:val="bullet"/>
      <w:lvlText w:val="•"/>
      <w:lvlJc w:val="left"/>
      <w:pPr>
        <w:ind w:left="4833" w:hanging="284"/>
      </w:pPr>
      <w:rPr>
        <w:rFonts w:hint="default"/>
      </w:rPr>
    </w:lvl>
    <w:lvl w:ilvl="6" w:tplc="7C72AE48">
      <w:numFmt w:val="bullet"/>
      <w:lvlText w:val="•"/>
      <w:lvlJc w:val="left"/>
      <w:pPr>
        <w:ind w:left="5767" w:hanging="284"/>
      </w:pPr>
      <w:rPr>
        <w:rFonts w:hint="default"/>
      </w:rPr>
    </w:lvl>
    <w:lvl w:ilvl="7" w:tplc="94C02FB6">
      <w:numFmt w:val="bullet"/>
      <w:lvlText w:val="•"/>
      <w:lvlJc w:val="left"/>
      <w:pPr>
        <w:ind w:left="6702" w:hanging="284"/>
      </w:pPr>
      <w:rPr>
        <w:rFonts w:hint="default"/>
      </w:rPr>
    </w:lvl>
    <w:lvl w:ilvl="8" w:tplc="E9FABCF4">
      <w:numFmt w:val="bullet"/>
      <w:lvlText w:val="•"/>
      <w:lvlJc w:val="left"/>
      <w:pPr>
        <w:ind w:left="7637" w:hanging="284"/>
      </w:pPr>
      <w:rPr>
        <w:rFonts w:hint="default"/>
      </w:rPr>
    </w:lvl>
  </w:abstractNum>
  <w:abstractNum w:abstractNumId="19" w15:restartNumberingAfterBreak="0">
    <w:nsid w:val="7FC44AF9"/>
    <w:multiLevelType w:val="hybridMultilevel"/>
    <w:tmpl w:val="12D284A8"/>
    <w:lvl w:ilvl="0" w:tplc="915CE6F4">
      <w:start w:val="1"/>
      <w:numFmt w:val="decimal"/>
      <w:lvlText w:val="%1."/>
      <w:lvlJc w:val="left"/>
      <w:pPr>
        <w:ind w:left="355" w:hanging="186"/>
        <w:jc w:val="right"/>
      </w:pPr>
      <w:rPr>
        <w:rFonts w:ascii="Arial" w:eastAsia="Arial" w:hAnsi="Arial" w:cs="Arial" w:hint="default"/>
        <w:b/>
        <w:bCs/>
        <w:spacing w:val="-6"/>
        <w:w w:val="100"/>
        <w:sz w:val="20"/>
        <w:szCs w:val="20"/>
      </w:rPr>
    </w:lvl>
    <w:lvl w:ilvl="1" w:tplc="B134A932">
      <w:numFmt w:val="bullet"/>
      <w:lvlText w:val="•"/>
      <w:lvlJc w:val="left"/>
      <w:pPr>
        <w:ind w:left="1390" w:hanging="186"/>
      </w:pPr>
      <w:rPr>
        <w:rFonts w:hint="default"/>
      </w:rPr>
    </w:lvl>
    <w:lvl w:ilvl="2" w:tplc="5ED6A990">
      <w:numFmt w:val="bullet"/>
      <w:lvlText w:val="•"/>
      <w:lvlJc w:val="left"/>
      <w:pPr>
        <w:ind w:left="2421" w:hanging="186"/>
      </w:pPr>
      <w:rPr>
        <w:rFonts w:hint="default"/>
      </w:rPr>
    </w:lvl>
    <w:lvl w:ilvl="3" w:tplc="74EC1AE0">
      <w:numFmt w:val="bullet"/>
      <w:lvlText w:val="•"/>
      <w:lvlJc w:val="left"/>
      <w:pPr>
        <w:ind w:left="3451" w:hanging="186"/>
      </w:pPr>
      <w:rPr>
        <w:rFonts w:hint="default"/>
      </w:rPr>
    </w:lvl>
    <w:lvl w:ilvl="4" w:tplc="65F011B0">
      <w:numFmt w:val="bullet"/>
      <w:lvlText w:val="•"/>
      <w:lvlJc w:val="left"/>
      <w:pPr>
        <w:ind w:left="4482" w:hanging="186"/>
      </w:pPr>
      <w:rPr>
        <w:rFonts w:hint="default"/>
      </w:rPr>
    </w:lvl>
    <w:lvl w:ilvl="5" w:tplc="0B52C4FA">
      <w:numFmt w:val="bullet"/>
      <w:lvlText w:val="•"/>
      <w:lvlJc w:val="left"/>
      <w:pPr>
        <w:ind w:left="5513" w:hanging="186"/>
      </w:pPr>
      <w:rPr>
        <w:rFonts w:hint="default"/>
      </w:rPr>
    </w:lvl>
    <w:lvl w:ilvl="6" w:tplc="2DD49F34">
      <w:numFmt w:val="bullet"/>
      <w:lvlText w:val="•"/>
      <w:lvlJc w:val="left"/>
      <w:pPr>
        <w:ind w:left="6543" w:hanging="186"/>
      </w:pPr>
      <w:rPr>
        <w:rFonts w:hint="default"/>
      </w:rPr>
    </w:lvl>
    <w:lvl w:ilvl="7" w:tplc="054452EC">
      <w:numFmt w:val="bullet"/>
      <w:lvlText w:val="•"/>
      <w:lvlJc w:val="left"/>
      <w:pPr>
        <w:ind w:left="7574" w:hanging="186"/>
      </w:pPr>
      <w:rPr>
        <w:rFonts w:hint="default"/>
      </w:rPr>
    </w:lvl>
    <w:lvl w:ilvl="8" w:tplc="9288EE0A">
      <w:numFmt w:val="bullet"/>
      <w:lvlText w:val="•"/>
      <w:lvlJc w:val="left"/>
      <w:pPr>
        <w:ind w:left="8605" w:hanging="186"/>
      </w:pPr>
      <w:rPr>
        <w:rFonts w:hint="default"/>
      </w:rPr>
    </w:lvl>
  </w:abstractNum>
  <w:num w:numId="1">
    <w:abstractNumId w:val="4"/>
  </w:num>
  <w:num w:numId="2">
    <w:abstractNumId w:val="1"/>
  </w:num>
  <w:num w:numId="3">
    <w:abstractNumId w:val="10"/>
  </w:num>
  <w:num w:numId="4">
    <w:abstractNumId w:val="5"/>
  </w:num>
  <w:num w:numId="5">
    <w:abstractNumId w:val="6"/>
  </w:num>
  <w:num w:numId="6">
    <w:abstractNumId w:val="12"/>
  </w:num>
  <w:num w:numId="7">
    <w:abstractNumId w:val="9"/>
  </w:num>
  <w:num w:numId="8">
    <w:abstractNumId w:val="19"/>
  </w:num>
  <w:num w:numId="9">
    <w:abstractNumId w:val="13"/>
  </w:num>
  <w:num w:numId="10">
    <w:abstractNumId w:val="15"/>
  </w:num>
  <w:num w:numId="11">
    <w:abstractNumId w:val="14"/>
  </w:num>
  <w:num w:numId="12">
    <w:abstractNumId w:val="16"/>
  </w:num>
  <w:num w:numId="13">
    <w:abstractNumId w:val="7"/>
  </w:num>
  <w:num w:numId="14">
    <w:abstractNumId w:val="11"/>
  </w:num>
  <w:num w:numId="15">
    <w:abstractNumId w:val="17"/>
  </w:num>
  <w:num w:numId="16">
    <w:abstractNumId w:val="2"/>
  </w:num>
  <w:num w:numId="17">
    <w:abstractNumId w:val="3"/>
  </w:num>
  <w:num w:numId="18">
    <w:abstractNumId w:val="0"/>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6A"/>
    <w:rsid w:val="001864B8"/>
    <w:rsid w:val="00374A01"/>
    <w:rsid w:val="00787041"/>
    <w:rsid w:val="00944D6A"/>
    <w:rsid w:val="00B507C4"/>
    <w:rsid w:val="00B64AD0"/>
    <w:rsid w:val="00E10AD8"/>
    <w:rsid w:val="00F816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C1E196D"/>
  <w15:docId w15:val="{E829AEC3-D9D3-41BA-9AD6-AF580E86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64"/>
      <w:ind w:left="107"/>
      <w:outlineLvl w:val="0"/>
    </w:pPr>
    <w:rPr>
      <w:b/>
      <w:bCs/>
      <w:sz w:val="32"/>
      <w:szCs w:val="32"/>
    </w:rPr>
  </w:style>
  <w:style w:type="paragraph" w:styleId="Overskrift2">
    <w:name w:val="heading 2"/>
    <w:basedOn w:val="Normal"/>
    <w:uiPriority w:val="1"/>
    <w:qFormat/>
    <w:pPr>
      <w:spacing w:before="90"/>
      <w:ind w:left="160"/>
      <w:outlineLvl w:val="1"/>
    </w:pPr>
    <w:rPr>
      <w:b/>
      <w:bCs/>
      <w:sz w:val="28"/>
      <w:szCs w:val="28"/>
    </w:rPr>
  </w:style>
  <w:style w:type="paragraph" w:styleId="Overskrift3">
    <w:name w:val="heading 3"/>
    <w:basedOn w:val="Normal"/>
    <w:uiPriority w:val="1"/>
    <w:qFormat/>
    <w:pPr>
      <w:spacing w:before="89"/>
      <w:ind w:left="160"/>
      <w:outlineLvl w:val="2"/>
    </w:pPr>
    <w:rPr>
      <w:b/>
      <w:bCs/>
      <w:sz w:val="26"/>
      <w:szCs w:val="26"/>
    </w:rPr>
  </w:style>
  <w:style w:type="paragraph" w:styleId="Overskrift4">
    <w:name w:val="heading 4"/>
    <w:basedOn w:val="Normal"/>
    <w:uiPriority w:val="1"/>
    <w:qFormat/>
    <w:pPr>
      <w:ind w:left="107"/>
      <w:outlineLvl w:val="3"/>
    </w:pPr>
    <w:rPr>
      <w:b/>
      <w:bCs/>
      <w:sz w:val="24"/>
      <w:szCs w:val="24"/>
    </w:rPr>
  </w:style>
  <w:style w:type="paragraph" w:styleId="Overskrift5">
    <w:name w:val="heading 5"/>
    <w:basedOn w:val="Normal"/>
    <w:uiPriority w:val="1"/>
    <w:qFormat/>
    <w:pPr>
      <w:ind w:left="160"/>
      <w:outlineLvl w:val="4"/>
    </w:pPr>
    <w:rPr>
      <w:b/>
      <w:bCs/>
    </w:rPr>
  </w:style>
  <w:style w:type="paragraph" w:styleId="Overskrift6">
    <w:name w:val="heading 6"/>
    <w:basedOn w:val="Normal"/>
    <w:uiPriority w:val="1"/>
    <w:qFormat/>
    <w:pPr>
      <w:ind w:left="107"/>
      <w:outlineLvl w:val="5"/>
    </w:pPr>
    <w:rPr>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1"/>
    <w:qFormat/>
    <w:pPr>
      <w:spacing w:before="118"/>
      <w:ind w:left="160"/>
    </w:pPr>
    <w:rPr>
      <w:b/>
      <w:bCs/>
    </w:rPr>
  </w:style>
  <w:style w:type="paragraph" w:styleId="Indholdsfortegnelse2">
    <w:name w:val="toc 2"/>
    <w:basedOn w:val="Normal"/>
    <w:uiPriority w:val="1"/>
    <w:qFormat/>
    <w:pPr>
      <w:spacing w:before="99"/>
      <w:ind w:left="381"/>
    </w:pPr>
    <w:rPr>
      <w:rFonts w:ascii="Calibri" w:eastAsia="Calibri" w:hAnsi="Calibri" w:cs="Calibri"/>
      <w:b/>
      <w:bCs/>
    </w:rPr>
  </w:style>
  <w:style w:type="paragraph" w:styleId="Indholdsfortegnelse3">
    <w:name w:val="toc 3"/>
    <w:basedOn w:val="Normal"/>
    <w:uiPriority w:val="1"/>
    <w:qFormat/>
    <w:pPr>
      <w:spacing w:before="120"/>
      <w:ind w:left="381"/>
    </w:pPr>
    <w:rPr>
      <w:rFonts w:ascii="Calibri" w:eastAsia="Calibri" w:hAnsi="Calibri" w:cs="Calibri"/>
    </w:rPr>
  </w:style>
  <w:style w:type="paragraph" w:styleId="Indholdsfortegnelse4">
    <w:name w:val="toc 4"/>
    <w:basedOn w:val="Normal"/>
    <w:uiPriority w:val="1"/>
    <w:qFormat/>
    <w:pPr>
      <w:spacing w:before="123"/>
      <w:ind w:left="381"/>
    </w:pPr>
    <w:rPr>
      <w:rFonts w:ascii="Calibri" w:eastAsia="Calibri" w:hAnsi="Calibri" w:cs="Calibri"/>
      <w:b/>
      <w:bCs/>
      <w:i/>
    </w:rPr>
  </w:style>
  <w:style w:type="paragraph" w:styleId="Brdtekst">
    <w:name w:val="Body Text"/>
    <w:basedOn w:val="Normal"/>
    <w:uiPriority w:val="1"/>
    <w:qFormat/>
  </w:style>
  <w:style w:type="paragraph" w:styleId="Listeafsnit">
    <w:name w:val="List Paragraph"/>
    <w:basedOn w:val="Normal"/>
    <w:uiPriority w:val="1"/>
    <w:qFormat/>
    <w:pPr>
      <w:ind w:left="2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5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et@brock.dk" TargetMode="External"/><Relationship Id="rId18" Type="http://schemas.openxmlformats.org/officeDocument/2006/relationships/hyperlink" Target="mailto:S.Ramakrishnan@mdx.ac.uk" TargetMode="External"/><Relationship Id="rId26" Type="http://schemas.openxmlformats.org/officeDocument/2006/relationships/hyperlink" Target="mailto:het@brock.dk" TargetMode="External"/><Relationship Id="rId39" Type="http://schemas.openxmlformats.org/officeDocument/2006/relationships/image" Target="media/image15.png"/><Relationship Id="rId21" Type="http://schemas.openxmlformats.org/officeDocument/2006/relationships/hyperlink" Target="mailto:S.Bleasdale@mdx.ac.uk"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hyperlink" Target="https://unihub.mdx.ac.uk/your-middlesex/student-feedback/" TargetMode="External"/><Relationship Id="rId50" Type="http://schemas.openxmlformats.org/officeDocument/2006/relationships/hyperlink" Target="https://unihub.mdx.ac.uk/your-support-services" TargetMode="External"/><Relationship Id="rId55" Type="http://schemas.openxmlformats.org/officeDocument/2006/relationships/hyperlink" Target="mailto:rlo@brock.dk" TargetMode="External"/><Relationship Id="rId63" Type="http://schemas.openxmlformats.org/officeDocument/2006/relationships/hyperlink" Target="https://unihub.mdx.ac.uk/your-study/assessment-and-regulations/regulations" TargetMode="External"/><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nihub.mdx.ac.uk/" TargetMode="External"/><Relationship Id="rId29" Type="http://schemas.openxmlformats.org/officeDocument/2006/relationships/image" Target="media/image5.png"/><Relationship Id="rId11" Type="http://schemas.openxmlformats.org/officeDocument/2006/relationships/hyperlink" Target="mailto:kat@brock.dk" TargetMode="External"/><Relationship Id="rId24" Type="http://schemas.openxmlformats.org/officeDocument/2006/relationships/hyperlink" Target="mailto:cfo@brock.dk"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yperlink" Target="https://unihub.mdx.ac.uk/your-middlesex/your-middlesex-your-voice/student-feedback" TargetMode="External"/><Relationship Id="rId53" Type="http://schemas.openxmlformats.org/officeDocument/2006/relationships/hyperlink" Target="http://unihub.mdx.ac.uk/your-study/exams" TargetMode="External"/><Relationship Id="rId58" Type="http://schemas.openxmlformats.org/officeDocument/2006/relationships/hyperlink" Target="http://unihub.mdx.ac.uk/study/assess/results" TargetMode="External"/><Relationship Id="rId66" Type="http://schemas.openxmlformats.org/officeDocument/2006/relationships/image" Target="media/image21.jpe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dx.ac.uk/about-us/policies/university-regulations" TargetMode="External"/><Relationship Id="rId23" Type="http://schemas.openxmlformats.org/officeDocument/2006/relationships/hyperlink" Target="mailto:S.Ramakrishnan@mdx.ac.uk" TargetMode="External"/><Relationship Id="rId28" Type="http://schemas.openxmlformats.org/officeDocument/2006/relationships/hyperlink" Target="mailto:kat@brock.dk" TargetMode="External"/><Relationship Id="rId36" Type="http://schemas.openxmlformats.org/officeDocument/2006/relationships/image" Target="media/image12.png"/><Relationship Id="rId49" Type="http://schemas.openxmlformats.org/officeDocument/2006/relationships/hyperlink" Target="https://unihub.mdx.ac.uk/your-study/library-and-it-support/library-services" TargetMode="External"/><Relationship Id="rId57" Type="http://schemas.openxmlformats.org/officeDocument/2006/relationships/hyperlink" Target="https://www.intra.mdx.ac.uk/key-information/assessment/assessment-documents" TargetMode="External"/><Relationship Id="rId61" Type="http://schemas.openxmlformats.org/officeDocument/2006/relationships/hyperlink" Target="http://unihub.mdx.ac.uk/your-study/ensuring-quality/external-%20examiners"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hyperlink" Target="http://www.unistats.co.uk/Institutions/Details/10004351" TargetMode="External"/><Relationship Id="rId60" Type="http://schemas.openxmlformats.org/officeDocument/2006/relationships/hyperlink" Target="mailto:kat@brock.dk" TargetMode="External"/><Relationship Id="rId65" Type="http://schemas.openxmlformats.org/officeDocument/2006/relationships/hyperlink" Target="mailto:kat@brock.dk" TargetMode="External"/><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mailto:O.Mourouti@mdx.ac.uk" TargetMode="External"/><Relationship Id="rId27" Type="http://schemas.openxmlformats.org/officeDocument/2006/relationships/hyperlink" Target="mailto:gle@brock.dk" TargetMode="Externa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hyperlink" Target="https://unihub.mdx.ac.uk/your-study/ensuring-quality" TargetMode="External"/><Relationship Id="rId56" Type="http://schemas.openxmlformats.org/officeDocument/2006/relationships/hyperlink" Target="https://www.intra.mdx.ac.uk/key-information/assessment/assessment-documents" TargetMode="External"/><Relationship Id="rId64" Type="http://schemas.openxmlformats.org/officeDocument/2006/relationships/hyperlink" Target="https://unihub.mdx.ac.uk/your-study/attendance" TargetMode="External"/><Relationship Id="rId69" Type="http://schemas.openxmlformats.org/officeDocument/2006/relationships/hyperlink" Target="https://myunihub.mdx.ac.uk/web/home-community/mystudy" TargetMode="External"/><Relationship Id="rId8" Type="http://schemas.openxmlformats.org/officeDocument/2006/relationships/image" Target="media/image2.jpeg"/><Relationship Id="rId51" Type="http://schemas.openxmlformats.org/officeDocument/2006/relationships/hyperlink" Target="https://unihub.mdx.ac.uk/your-study/assessment-and-regulations" TargetMode="External"/><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www.copenhagenbusinesscollege.com/highereducation" TargetMode="External"/><Relationship Id="rId17" Type="http://schemas.openxmlformats.org/officeDocument/2006/relationships/hyperlink" Target="mailto:A.kyprianou@mdx.ac.uk" TargetMode="External"/><Relationship Id="rId25" Type="http://schemas.openxmlformats.org/officeDocument/2006/relationships/hyperlink" Target="mailto:kat@brock.dk"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https://unihub.mdx.ac.uk/your-middlesex/your-middlesex-your-voice/student-feedback/programme-voice-groups" TargetMode="External"/><Relationship Id="rId59" Type="http://schemas.openxmlformats.org/officeDocument/2006/relationships/hyperlink" Target="http://unihub.mdx.ac.uk/study/assess" TargetMode="External"/><Relationship Id="rId67" Type="http://schemas.openxmlformats.org/officeDocument/2006/relationships/header" Target="header2.xml"/><Relationship Id="rId20" Type="http://schemas.openxmlformats.org/officeDocument/2006/relationships/hyperlink" Target="mailto:kat@brock.dk" TargetMode="External"/><Relationship Id="rId41" Type="http://schemas.openxmlformats.org/officeDocument/2006/relationships/image" Target="media/image17.png"/><Relationship Id="rId54" Type="http://schemas.openxmlformats.org/officeDocument/2006/relationships/hyperlink" Target="https://myunihub.mdx.ac.uk/web/home-%20community/mystudy" TargetMode="External"/><Relationship Id="rId62" Type="http://schemas.openxmlformats.org/officeDocument/2006/relationships/hyperlink" Target="http://unihub.mdx.ac.uk/your-study/ensuring-quality/external-%20examiners" TargetMode="External"/><Relationship Id="rId70" Type="http://schemas.openxmlformats.org/officeDocument/2006/relationships/header" Target="header3.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11024</Words>
  <Characters>67249</Characters>
  <Application>Microsoft Office Word</Application>
  <DocSecurity>0</DocSecurity>
  <Lines>560</Lines>
  <Paragraphs>156</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78117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McGowan</dc:creator>
  <cp:lastModifiedBy>Charlotte Forsberg</cp:lastModifiedBy>
  <cp:revision>3</cp:revision>
  <dcterms:created xsi:type="dcterms:W3CDTF">2019-04-26T11:49:00Z</dcterms:created>
  <dcterms:modified xsi:type="dcterms:W3CDTF">2019-04-26T11:53:00Z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2016</vt:lpwstr>
  </property>
  <property fmtid="{D5CDD505-2E9C-101B-9397-08002B2CF9AE}" pid="4" name="LastSaved">
    <vt:filetime>2019-03-12T00:00:00Z</vt:filetime>
  </property>
</Properties>
</file>